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0ABAF" w14:textId="073290AA" w:rsidR="000A4E54" w:rsidRPr="000D134C" w:rsidRDefault="000A4E54" w:rsidP="000A4E54">
      <w:pPr>
        <w:jc w:val="right"/>
      </w:pPr>
      <w:r w:rsidRPr="000D134C"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912D4" w14:textId="77777777" w:rsidR="0032027E" w:rsidRPr="00B80C81" w:rsidRDefault="0032027E" w:rsidP="0032027E">
      <w:pPr>
        <w:rPr>
          <w:b/>
          <w:bCs/>
          <w:sz w:val="24"/>
          <w:szCs w:val="24"/>
        </w:rPr>
      </w:pPr>
      <w:r w:rsidRPr="00B80C81">
        <w:rPr>
          <w:b/>
          <w:bCs/>
          <w:sz w:val="24"/>
          <w:szCs w:val="24"/>
        </w:rPr>
        <w:t>Share Multi Academy Trust</w:t>
      </w:r>
    </w:p>
    <w:p w14:paraId="0603FE60" w14:textId="77777777" w:rsidR="0032027E" w:rsidRPr="00B80C81" w:rsidRDefault="0032027E" w:rsidP="0032027E">
      <w:pPr>
        <w:rPr>
          <w:b/>
          <w:bCs/>
          <w:sz w:val="24"/>
          <w:szCs w:val="24"/>
        </w:rPr>
      </w:pPr>
      <w:r w:rsidRPr="00B80C81">
        <w:rPr>
          <w:b/>
          <w:bCs/>
          <w:sz w:val="24"/>
          <w:szCs w:val="24"/>
        </w:rPr>
        <w:t>Royds Hall - Design and Technology Department</w:t>
      </w:r>
    </w:p>
    <w:p w14:paraId="1A8C9B5D" w14:textId="1F3108F7" w:rsidR="002475CF" w:rsidRPr="000D134C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0D134C" w14:paraId="50BBD655" w14:textId="2999313B" w:rsidTr="58579B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0D134C" w:rsidRDefault="002475CF" w:rsidP="00597073">
            <w:pPr>
              <w:rPr>
                <w:color w:val="E7E6E6" w:themeColor="background2"/>
              </w:rPr>
            </w:pPr>
            <w:r w:rsidRPr="000D134C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790F28EF" w:rsidR="002475CF" w:rsidRPr="000D134C" w:rsidRDefault="33B2E23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AQA GCSE Design and Technology</w:t>
            </w:r>
          </w:p>
        </w:tc>
        <w:tc>
          <w:tcPr>
            <w:tcW w:w="709" w:type="dxa"/>
          </w:tcPr>
          <w:p w14:paraId="162FAC83" w14:textId="77777777" w:rsidR="002475CF" w:rsidRPr="000D134C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0D134C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1D36EE6D" w:rsidR="002475CF" w:rsidRPr="000D134C" w:rsidRDefault="00AF250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10</w:t>
            </w:r>
          </w:p>
        </w:tc>
        <w:tc>
          <w:tcPr>
            <w:tcW w:w="1276" w:type="dxa"/>
          </w:tcPr>
          <w:p w14:paraId="33D36AFA" w14:textId="6FDA30B1" w:rsidR="002475CF" w:rsidRPr="000D134C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0D134C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53FF6B1E" w:rsidR="002475CF" w:rsidRPr="000D134C" w:rsidRDefault="00AF250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MA</w:t>
            </w:r>
          </w:p>
        </w:tc>
      </w:tr>
    </w:tbl>
    <w:p w14:paraId="01D89515" w14:textId="77777777" w:rsidR="00FC2FAB" w:rsidRPr="000D134C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985"/>
        <w:gridCol w:w="3544"/>
        <w:gridCol w:w="3402"/>
        <w:gridCol w:w="3308"/>
        <w:gridCol w:w="3354"/>
        <w:gridCol w:w="3118"/>
        <w:gridCol w:w="3261"/>
      </w:tblGrid>
      <w:tr w:rsidR="00A23243" w:rsidRPr="000D134C" w14:paraId="72384581" w14:textId="7897CAEF" w:rsidTr="58579B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6CDBF049" w14:textId="77777777" w:rsidR="00A23243" w:rsidRPr="000D134C" w:rsidRDefault="00A23243" w:rsidP="0081403D">
            <w:r w:rsidRPr="000D134C">
              <w:t>Term / Date(s)</w:t>
            </w:r>
          </w:p>
        </w:tc>
        <w:tc>
          <w:tcPr>
            <w:tcW w:w="3544" w:type="dxa"/>
          </w:tcPr>
          <w:p w14:paraId="4C9E206D" w14:textId="3FA6C382" w:rsidR="00A23243" w:rsidRPr="000D134C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 xml:space="preserve">Half-term 1 </w:t>
            </w:r>
          </w:p>
        </w:tc>
        <w:tc>
          <w:tcPr>
            <w:tcW w:w="3402" w:type="dxa"/>
          </w:tcPr>
          <w:p w14:paraId="694EC266" w14:textId="7269FBB2" w:rsidR="00A23243" w:rsidRPr="000D134C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 xml:space="preserve">Half-term 2 </w:t>
            </w:r>
          </w:p>
        </w:tc>
        <w:tc>
          <w:tcPr>
            <w:tcW w:w="3308" w:type="dxa"/>
          </w:tcPr>
          <w:p w14:paraId="0D84A3DE" w14:textId="526471AE" w:rsidR="00A23243" w:rsidRPr="000D134C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 xml:space="preserve">Half-term 3 </w:t>
            </w:r>
          </w:p>
        </w:tc>
        <w:tc>
          <w:tcPr>
            <w:tcW w:w="3354" w:type="dxa"/>
          </w:tcPr>
          <w:p w14:paraId="348F22D6" w14:textId="3C56360D" w:rsidR="00A23243" w:rsidRPr="000D134C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Half-term 4</w:t>
            </w:r>
          </w:p>
        </w:tc>
        <w:tc>
          <w:tcPr>
            <w:tcW w:w="3118" w:type="dxa"/>
          </w:tcPr>
          <w:p w14:paraId="1595E791" w14:textId="6F521B6F" w:rsidR="00A23243" w:rsidRPr="000D134C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Half-term 5</w:t>
            </w:r>
          </w:p>
        </w:tc>
        <w:tc>
          <w:tcPr>
            <w:tcW w:w="3261" w:type="dxa"/>
          </w:tcPr>
          <w:p w14:paraId="72512B3B" w14:textId="50412518" w:rsidR="00A23243" w:rsidRPr="000D134C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Half-term 6</w:t>
            </w:r>
          </w:p>
        </w:tc>
      </w:tr>
      <w:tr w:rsidR="00A23243" w:rsidRPr="000D134C" w14:paraId="6B62B51A" w14:textId="2EF472BE" w:rsidTr="58579B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73CF56ED" w14:textId="77777777" w:rsidR="00A23243" w:rsidRPr="000D134C" w:rsidRDefault="00A23243" w:rsidP="0081403D">
            <w:r w:rsidRPr="000D134C">
              <w:t>Topic</w:t>
            </w:r>
          </w:p>
        </w:tc>
        <w:tc>
          <w:tcPr>
            <w:tcW w:w="3544" w:type="dxa"/>
          </w:tcPr>
          <w:p w14:paraId="20D0DA44" w14:textId="7872E1A4" w:rsidR="00A50BB5" w:rsidRPr="000D134C" w:rsidRDefault="481774F3" w:rsidP="58579B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t>Timbers and Boards</w:t>
            </w:r>
          </w:p>
          <w:p w14:paraId="4BC67A0B" w14:textId="7DFF3FAE" w:rsidR="00A50BB5" w:rsidRPr="000D134C" w:rsidRDefault="481774F3" w:rsidP="58579B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t>CAD/CAM</w:t>
            </w:r>
          </w:p>
          <w:p w14:paraId="3AC0FEFF" w14:textId="77777777" w:rsidR="00A50BB5" w:rsidRDefault="6E0BDBED" w:rsidP="58579B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t>New and Emerging Technologies</w:t>
            </w:r>
          </w:p>
          <w:p w14:paraId="54C1D4A4" w14:textId="77777777" w:rsidR="00070A17" w:rsidRDefault="00070A17" w:rsidP="58579B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Stock Forms </w:t>
            </w:r>
          </w:p>
          <w:p w14:paraId="7446C60B" w14:textId="61C2EBFD" w:rsidR="00070A17" w:rsidRPr="000D134C" w:rsidRDefault="00070A17" w:rsidP="58579B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Polymers</w:t>
            </w:r>
          </w:p>
        </w:tc>
        <w:tc>
          <w:tcPr>
            <w:tcW w:w="3402" w:type="dxa"/>
          </w:tcPr>
          <w:p w14:paraId="750D5150" w14:textId="77777777" w:rsidR="00A23243" w:rsidRDefault="00070A17" w:rsidP="58579B8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Smart Materials</w:t>
            </w:r>
          </w:p>
          <w:p w14:paraId="336D6305" w14:textId="77777777" w:rsidR="00070A17" w:rsidRDefault="00070A17" w:rsidP="58579B8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Modern Materials</w:t>
            </w:r>
          </w:p>
          <w:p w14:paraId="05EDB1FE" w14:textId="77777777" w:rsidR="00070A17" w:rsidRDefault="00070A17" w:rsidP="58579B8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Polymers</w:t>
            </w:r>
          </w:p>
          <w:p w14:paraId="1445D0EB" w14:textId="77777777" w:rsidR="00070A17" w:rsidRDefault="00070A17" w:rsidP="58579B8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Energy generation</w:t>
            </w:r>
          </w:p>
          <w:p w14:paraId="5A288F40" w14:textId="51631900" w:rsidR="00070A17" w:rsidRPr="000D134C" w:rsidRDefault="00070A17" w:rsidP="58579B8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Environmental Impact</w:t>
            </w:r>
          </w:p>
        </w:tc>
        <w:tc>
          <w:tcPr>
            <w:tcW w:w="3308" w:type="dxa"/>
          </w:tcPr>
          <w:p w14:paraId="366E4CE0" w14:textId="7CDF1E00" w:rsidR="00070A17" w:rsidRDefault="0093797B" w:rsidP="009379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Papers and Boards</w:t>
            </w:r>
          </w:p>
          <w:p w14:paraId="610C82CF" w14:textId="070F8136" w:rsidR="0093797B" w:rsidRPr="000D134C" w:rsidRDefault="0093797B" w:rsidP="009379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Material Properties</w:t>
            </w:r>
          </w:p>
        </w:tc>
        <w:tc>
          <w:tcPr>
            <w:tcW w:w="3354" w:type="dxa"/>
          </w:tcPr>
          <w:p w14:paraId="38032301" w14:textId="2EFC7636" w:rsidR="00A23243" w:rsidRPr="000D134C" w:rsidRDefault="0093797B" w:rsidP="0093797B">
            <w:pPr>
              <w:tabs>
                <w:tab w:val="left" w:pos="138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Metals and Alloys</w:t>
            </w:r>
          </w:p>
        </w:tc>
        <w:tc>
          <w:tcPr>
            <w:tcW w:w="3118" w:type="dxa"/>
          </w:tcPr>
          <w:p w14:paraId="0E2550CE" w14:textId="4A4E308F" w:rsidR="00A23243" w:rsidRPr="000D134C" w:rsidRDefault="319CC509" w:rsidP="58579B88">
            <w:pPr>
              <w:tabs>
                <w:tab w:val="left" w:pos="1380"/>
              </w:tabs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t xml:space="preserve">NEA </w:t>
            </w:r>
            <w:r w:rsidR="3F1136CE" w:rsidRPr="000D134C">
              <w:t xml:space="preserve">Preparation – </w:t>
            </w:r>
            <w:r w:rsidR="0DF90FC8" w:rsidRPr="000D134C">
              <w:t>Contemporary Lighting</w:t>
            </w:r>
          </w:p>
        </w:tc>
        <w:tc>
          <w:tcPr>
            <w:tcW w:w="3261" w:type="dxa"/>
          </w:tcPr>
          <w:p w14:paraId="72E2A3AF" w14:textId="510EFF64" w:rsidR="00A23243" w:rsidRPr="000D134C" w:rsidRDefault="6F503D95" w:rsidP="58579B8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t>GCSE NEA</w:t>
            </w:r>
          </w:p>
        </w:tc>
      </w:tr>
      <w:tr w:rsidR="00A23243" w:rsidRPr="000D134C" w14:paraId="3E69A59A" w14:textId="7BAE6768" w:rsidTr="58579B8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44CA9B2F" w14:textId="77777777" w:rsidR="00A23243" w:rsidRPr="000D134C" w:rsidRDefault="00A23243" w:rsidP="0081403D">
            <w:pPr>
              <w:rPr>
                <w:b w:val="0"/>
              </w:rPr>
            </w:pPr>
            <w:bookmarkStart w:id="0" w:name="_Hlk161927017"/>
            <w:r w:rsidRPr="000D134C">
              <w:rPr>
                <w:b w:val="0"/>
              </w:rPr>
              <w:t>Topic overview</w:t>
            </w:r>
          </w:p>
          <w:p w14:paraId="2BB033EA" w14:textId="77777777" w:rsidR="00A23243" w:rsidRPr="000D134C" w:rsidRDefault="00A23243" w:rsidP="0081403D"/>
          <w:p w14:paraId="21C469AF" w14:textId="4F0BA17C" w:rsidR="00A23243" w:rsidRPr="000D134C" w:rsidRDefault="00BB3A5D" w:rsidP="0081403D">
            <w:r>
              <w:t>Students</w:t>
            </w:r>
            <w:r w:rsidR="00A23243" w:rsidRPr="000D134C">
              <w:t xml:space="preserve"> will learn…</w:t>
            </w:r>
          </w:p>
          <w:p w14:paraId="0717119B" w14:textId="77777777" w:rsidR="00A23243" w:rsidRPr="000D134C" w:rsidRDefault="00A23243" w:rsidP="0081403D"/>
        </w:tc>
        <w:tc>
          <w:tcPr>
            <w:tcW w:w="3544" w:type="dxa"/>
          </w:tcPr>
          <w:p w14:paraId="49509BAC" w14:textId="09F6DA4C" w:rsidR="00A23243" w:rsidRPr="000D134C" w:rsidRDefault="4BDFADCE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 xml:space="preserve">Students will complete a </w:t>
            </w:r>
            <w:r w:rsidR="00070A17" w:rsidRPr="007919D7">
              <w:rPr>
                <w:rFonts w:ascii="Calibri" w:eastAsia="Calibri" w:hAnsi="Calibri" w:cs="Calibri"/>
                <w:highlight w:val="magenta"/>
              </w:rPr>
              <w:t xml:space="preserve">photo frame </w:t>
            </w:r>
            <w:r w:rsidRPr="007919D7">
              <w:rPr>
                <w:rFonts w:ascii="Calibri" w:eastAsia="Calibri" w:hAnsi="Calibri" w:cs="Calibri"/>
                <w:highlight w:val="magenta"/>
              </w:rPr>
              <w:t>product using softwood and acrylic.</w:t>
            </w:r>
          </w:p>
          <w:p w14:paraId="6F6C336D" w14:textId="70F716C1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2E0AB5D4" w14:textId="357729AD" w:rsidR="00A23243" w:rsidRPr="000D134C" w:rsidRDefault="529940D5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 xml:space="preserve">Students will learn about </w:t>
            </w:r>
            <w:r w:rsidRPr="007919D7">
              <w:rPr>
                <w:rFonts w:ascii="Calibri" w:eastAsia="Calibri" w:hAnsi="Calibri" w:cs="Calibri"/>
                <w:highlight w:val="yellow"/>
              </w:rPr>
              <w:t xml:space="preserve">Timbers and Manufactured boards, </w:t>
            </w:r>
            <w:r w:rsidR="3DB07BF2" w:rsidRPr="007919D7">
              <w:rPr>
                <w:rFonts w:ascii="Calibri" w:eastAsia="Calibri" w:hAnsi="Calibri" w:cs="Calibri"/>
                <w:highlight w:val="yellow"/>
              </w:rPr>
              <w:t>their categories,</w:t>
            </w:r>
            <w:r w:rsidRPr="007919D7">
              <w:rPr>
                <w:rFonts w:ascii="Calibri" w:eastAsia="Calibri" w:hAnsi="Calibri" w:cs="Calibri"/>
                <w:highlight w:val="yellow"/>
              </w:rPr>
              <w:t xml:space="preserve"> sources and properties</w:t>
            </w:r>
            <w:r w:rsidRPr="000D134C">
              <w:rPr>
                <w:rFonts w:ascii="Calibri" w:eastAsia="Calibri" w:hAnsi="Calibri" w:cs="Calibri"/>
              </w:rPr>
              <w:t>.</w:t>
            </w:r>
            <w:r w:rsidR="0F808EEC" w:rsidRPr="000D134C">
              <w:rPr>
                <w:rFonts w:ascii="Calibri" w:eastAsia="Calibri" w:hAnsi="Calibri" w:cs="Calibri"/>
              </w:rPr>
              <w:t xml:space="preserve"> </w:t>
            </w:r>
          </w:p>
          <w:p w14:paraId="32F79DCF" w14:textId="5EC0F95E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251170EE" w14:textId="2D9392BB" w:rsidR="00A23243" w:rsidRPr="000D134C" w:rsidRDefault="4BDFADCE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 xml:space="preserve">Students will use a variety of </w:t>
            </w:r>
            <w:r w:rsidRPr="007919D7">
              <w:rPr>
                <w:rFonts w:ascii="Calibri" w:eastAsia="Calibri" w:hAnsi="Calibri" w:cs="Calibri"/>
                <w:highlight w:val="magenta"/>
              </w:rPr>
              <w:t>hand tools</w:t>
            </w:r>
            <w:r w:rsidRPr="000D134C">
              <w:rPr>
                <w:rFonts w:ascii="Calibri" w:eastAsia="Calibri" w:hAnsi="Calibri" w:cs="Calibri"/>
              </w:rPr>
              <w:t xml:space="preserve"> to</w:t>
            </w:r>
            <w:r w:rsidR="1F662785" w:rsidRPr="000D134C">
              <w:rPr>
                <w:rFonts w:ascii="Calibri" w:eastAsia="Calibri" w:hAnsi="Calibri" w:cs="Calibri"/>
              </w:rPr>
              <w:t xml:space="preserve"> produce a high-quality outcome.</w:t>
            </w:r>
          </w:p>
          <w:p w14:paraId="3825BB02" w14:textId="39B702AF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1B0B0F2C" w14:textId="07F0DEC4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</w:tc>
        <w:tc>
          <w:tcPr>
            <w:tcW w:w="3402" w:type="dxa"/>
          </w:tcPr>
          <w:p w14:paraId="77B04449" w14:textId="33FE4B05" w:rsidR="00A23243" w:rsidRPr="000D134C" w:rsidRDefault="6A0A11FE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 xml:space="preserve">Students complete a series of </w:t>
            </w:r>
            <w:r w:rsidR="3E253045" w:rsidRPr="007919D7">
              <w:rPr>
                <w:highlight w:val="yellow"/>
              </w:rPr>
              <w:t>polymer</w:t>
            </w:r>
            <w:r w:rsidR="3E253045" w:rsidRPr="000D134C">
              <w:t xml:space="preserve"> products, including a </w:t>
            </w:r>
            <w:r w:rsidR="3E253045" w:rsidRPr="007919D7">
              <w:rPr>
                <w:highlight w:val="magenta"/>
              </w:rPr>
              <w:t>coat hook and a</w:t>
            </w:r>
            <w:r w:rsidR="00070A17" w:rsidRPr="007919D7">
              <w:rPr>
                <w:highlight w:val="magenta"/>
              </w:rPr>
              <w:t xml:space="preserve"> polymer mould with vacuum former.</w:t>
            </w:r>
          </w:p>
          <w:p w14:paraId="7FB08BCB" w14:textId="734B699F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191A30" w14:textId="368D11F6" w:rsidR="00A23243" w:rsidRPr="000D134C" w:rsidRDefault="4FDBDADA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 xml:space="preserve">Students will learn about </w:t>
            </w:r>
            <w:r w:rsidRPr="007919D7">
              <w:rPr>
                <w:rFonts w:ascii="Calibri" w:eastAsia="Calibri" w:hAnsi="Calibri" w:cs="Calibri"/>
                <w:highlight w:val="yellow"/>
              </w:rPr>
              <w:t xml:space="preserve">Polymers, their categories, </w:t>
            </w:r>
            <w:r w:rsidR="006D44D8" w:rsidRPr="007919D7">
              <w:rPr>
                <w:rFonts w:ascii="Calibri" w:eastAsia="Calibri" w:hAnsi="Calibri" w:cs="Calibri"/>
                <w:highlight w:val="yellow"/>
              </w:rPr>
              <w:t>sources,</w:t>
            </w:r>
            <w:r w:rsidRPr="007919D7">
              <w:rPr>
                <w:rFonts w:ascii="Calibri" w:eastAsia="Calibri" w:hAnsi="Calibri" w:cs="Calibri"/>
                <w:highlight w:val="yellow"/>
              </w:rPr>
              <w:t xml:space="preserve"> and properties.</w:t>
            </w:r>
          </w:p>
          <w:p w14:paraId="21B4533B" w14:textId="3A3CA0F8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E4A9549" w14:textId="209E6010" w:rsidR="00A23243" w:rsidRPr="000D134C" w:rsidRDefault="3E253045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 xml:space="preserve">Students will learn how to use a variety of </w:t>
            </w:r>
            <w:r w:rsidRPr="007919D7">
              <w:rPr>
                <w:highlight w:val="magenta"/>
              </w:rPr>
              <w:t>equipment to mould and remould</w:t>
            </w:r>
            <w:r w:rsidR="245B3B06" w:rsidRPr="007919D7">
              <w:rPr>
                <w:highlight w:val="magenta"/>
              </w:rPr>
              <w:t xml:space="preserve"> Polymers</w:t>
            </w:r>
            <w:r w:rsidR="245B3B06" w:rsidRPr="000D134C">
              <w:t>,</w:t>
            </w:r>
            <w:r w:rsidRPr="000D134C">
              <w:t xml:space="preserve"> and </w:t>
            </w:r>
            <w:r w:rsidR="50FD8338" w:rsidRPr="000D134C">
              <w:t xml:space="preserve">the </w:t>
            </w:r>
            <w:r w:rsidR="50FD8338" w:rsidRPr="007919D7">
              <w:rPr>
                <w:highlight w:val="yellow"/>
              </w:rPr>
              <w:t>use of</w:t>
            </w:r>
            <w:r w:rsidRPr="007919D7">
              <w:rPr>
                <w:highlight w:val="yellow"/>
              </w:rPr>
              <w:t xml:space="preserve"> additive processes.</w:t>
            </w:r>
            <w:r w:rsidRPr="000D134C">
              <w:t xml:space="preserve"> </w:t>
            </w:r>
          </w:p>
          <w:p w14:paraId="54A691CE" w14:textId="50518C8B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9440C9A" w14:textId="4788F0D7" w:rsidR="00A23243" w:rsidRPr="000D134C" w:rsidRDefault="11ABA9FC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 xml:space="preserve">Students will learn about </w:t>
            </w:r>
            <w:r w:rsidRPr="007919D7">
              <w:rPr>
                <w:highlight w:val="yellow"/>
              </w:rPr>
              <w:t>how energy is generat</w:t>
            </w:r>
            <w:r w:rsidR="13D845DC" w:rsidRPr="007919D7">
              <w:rPr>
                <w:highlight w:val="yellow"/>
              </w:rPr>
              <w:t>ed and stored.</w:t>
            </w:r>
          </w:p>
          <w:p w14:paraId="1251D6BD" w14:textId="5AD38D4A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308" w:type="dxa"/>
          </w:tcPr>
          <w:p w14:paraId="36DE1353" w14:textId="6B704703" w:rsidR="000F5E71" w:rsidRDefault="1D18A747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 xml:space="preserve">Students will complete </w:t>
            </w:r>
            <w:r w:rsidR="0093797B">
              <w:t xml:space="preserve">different </w:t>
            </w:r>
            <w:r w:rsidR="0093797B" w:rsidRPr="007919D7">
              <w:rPr>
                <w:highlight w:val="yellow"/>
              </w:rPr>
              <w:t>drawing techniques and rendering.</w:t>
            </w:r>
          </w:p>
          <w:p w14:paraId="23C295E6" w14:textId="77777777" w:rsidR="0093797B" w:rsidRDefault="0093797B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48B275C" w14:textId="7410EBE7" w:rsidR="0093797B" w:rsidRPr="000D134C" w:rsidRDefault="0093797B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will complete </w:t>
            </w:r>
            <w:r w:rsidRPr="007919D7">
              <w:rPr>
                <w:highlight w:val="magenta"/>
              </w:rPr>
              <w:t>modelling on a design brief given for a mobile phone holder.</w:t>
            </w:r>
          </w:p>
          <w:p w14:paraId="2F9A5DC8" w14:textId="0D64B23E" w:rsidR="000F5E71" w:rsidRDefault="000F5E71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017ACEFB" w14:textId="50E544FD" w:rsidR="0093797B" w:rsidRDefault="0093797B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Students with </w:t>
            </w:r>
            <w:r w:rsidRPr="007919D7">
              <w:rPr>
                <w:rFonts w:ascii="Calibri" w:eastAsia="Calibri" w:hAnsi="Calibri" w:cs="Calibri"/>
                <w:highlight w:val="cyan"/>
              </w:rPr>
              <w:t>evaluate their models through analysis and photographs.</w:t>
            </w:r>
          </w:p>
          <w:p w14:paraId="0B7D5300" w14:textId="77777777" w:rsidR="0093797B" w:rsidRDefault="0093797B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4951B39F" w14:textId="4A3E0666" w:rsidR="0093797B" w:rsidRDefault="008D66F4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Students</w:t>
            </w:r>
            <w:r w:rsidR="0093797B">
              <w:rPr>
                <w:rFonts w:ascii="Calibri" w:eastAsia="Calibri" w:hAnsi="Calibri" w:cs="Calibri"/>
              </w:rPr>
              <w:t xml:space="preserve"> will learn about </w:t>
            </w:r>
            <w:r w:rsidRPr="007919D7">
              <w:rPr>
                <w:rFonts w:ascii="Calibri" w:eastAsia="Calibri" w:hAnsi="Calibri" w:cs="Calibri"/>
                <w:highlight w:val="yellow"/>
              </w:rPr>
              <w:t>material properties.</w:t>
            </w:r>
          </w:p>
          <w:p w14:paraId="333D7437" w14:textId="77777777" w:rsidR="008D66F4" w:rsidRDefault="008D66F4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366EF821" w14:textId="1E65B7D1" w:rsidR="008D66F4" w:rsidRPr="000D134C" w:rsidRDefault="008D66F4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Students will complete a </w:t>
            </w:r>
            <w:r w:rsidRPr="007919D7">
              <w:rPr>
                <w:rFonts w:ascii="Calibri" w:eastAsia="Calibri" w:hAnsi="Calibri" w:cs="Calibri"/>
                <w:highlight w:val="magenta"/>
              </w:rPr>
              <w:t>material testing practical.</w:t>
            </w:r>
          </w:p>
          <w:p w14:paraId="68A7DCA3" w14:textId="4836F7CD" w:rsidR="000F5E71" w:rsidRPr="000D134C" w:rsidRDefault="000F5E71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</w:tc>
        <w:tc>
          <w:tcPr>
            <w:tcW w:w="3354" w:type="dxa"/>
          </w:tcPr>
          <w:p w14:paraId="559396E2" w14:textId="3B83D616" w:rsidR="00A23243" w:rsidRDefault="008D66F4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Stu</w:t>
            </w:r>
            <w:r w:rsidR="007919D7">
              <w:rPr>
                <w:rFonts w:ascii="Calibri" w:eastAsia="Calibri" w:hAnsi="Calibri" w:cs="Calibri"/>
              </w:rPr>
              <w:t>dents</w:t>
            </w:r>
            <w:r>
              <w:rPr>
                <w:rFonts w:ascii="Calibri" w:eastAsia="Calibri" w:hAnsi="Calibri" w:cs="Calibri"/>
              </w:rPr>
              <w:t xml:space="preserve"> will learn </w:t>
            </w:r>
            <w:r w:rsidRPr="007919D7">
              <w:rPr>
                <w:rFonts w:ascii="Calibri" w:eastAsia="Calibri" w:hAnsi="Calibri" w:cs="Calibri"/>
                <w:highlight w:val="yellow"/>
              </w:rPr>
              <w:t>about metals and alloys with their properties and uses.</w:t>
            </w:r>
          </w:p>
          <w:p w14:paraId="707C7594" w14:textId="77777777" w:rsidR="008D66F4" w:rsidRDefault="008D66F4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2F194DE8" w14:textId="36B3E042" w:rsidR="008D66F4" w:rsidRDefault="008D66F4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Students will be shown available </w:t>
            </w:r>
            <w:r w:rsidRPr="007919D7">
              <w:rPr>
                <w:rFonts w:ascii="Calibri" w:eastAsia="Calibri" w:hAnsi="Calibri" w:cs="Calibri"/>
                <w:highlight w:val="yellow"/>
              </w:rPr>
              <w:t>joining techniques</w:t>
            </w:r>
            <w:r>
              <w:rPr>
                <w:rFonts w:ascii="Calibri" w:eastAsia="Calibri" w:hAnsi="Calibri" w:cs="Calibri"/>
              </w:rPr>
              <w:t xml:space="preserve"> in school.</w:t>
            </w:r>
          </w:p>
          <w:p w14:paraId="3265491B" w14:textId="00CE8987" w:rsidR="008D66F4" w:rsidRPr="007919D7" w:rsidRDefault="008D66F4" w:rsidP="008D66F4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highlight w:val="magenta"/>
              </w:rPr>
            </w:pPr>
            <w:r w:rsidRPr="007919D7">
              <w:rPr>
                <w:rFonts w:ascii="Calibri" w:eastAsia="Calibri" w:hAnsi="Calibri" w:cs="Calibri"/>
                <w:highlight w:val="magenta"/>
              </w:rPr>
              <w:t>Brazing</w:t>
            </w:r>
          </w:p>
          <w:p w14:paraId="2DE7C4EC" w14:textId="2A57CE4B" w:rsidR="008D66F4" w:rsidRPr="007919D7" w:rsidRDefault="008D66F4" w:rsidP="008D66F4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highlight w:val="magenta"/>
              </w:rPr>
            </w:pPr>
            <w:r w:rsidRPr="007919D7">
              <w:rPr>
                <w:rFonts w:ascii="Calibri" w:eastAsia="Calibri" w:hAnsi="Calibri" w:cs="Calibri"/>
                <w:highlight w:val="magenta"/>
              </w:rPr>
              <w:t>Riveting</w:t>
            </w:r>
          </w:p>
          <w:p w14:paraId="47BA73C3" w14:textId="652964CB" w:rsidR="008D66F4" w:rsidRPr="007919D7" w:rsidRDefault="008D66F4" w:rsidP="008D66F4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highlight w:val="magenta"/>
              </w:rPr>
            </w:pPr>
            <w:r w:rsidRPr="007919D7">
              <w:rPr>
                <w:rFonts w:ascii="Calibri" w:eastAsia="Calibri" w:hAnsi="Calibri" w:cs="Calibri"/>
                <w:highlight w:val="magenta"/>
              </w:rPr>
              <w:t>Taps and dies.</w:t>
            </w:r>
          </w:p>
          <w:p w14:paraId="0EE3EF1B" w14:textId="77777777" w:rsidR="008D66F4" w:rsidRDefault="008D66F4" w:rsidP="008D6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0274D2BD" w14:textId="445D71A5" w:rsidR="008D66F4" w:rsidRDefault="008D66F4" w:rsidP="008D6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Students will </w:t>
            </w:r>
            <w:r w:rsidRPr="007919D7">
              <w:rPr>
                <w:rFonts w:ascii="Calibri" w:eastAsia="Calibri" w:hAnsi="Calibri" w:cs="Calibri"/>
                <w:highlight w:val="magenta"/>
              </w:rPr>
              <w:t>design and make a metal ornament of their choice</w:t>
            </w:r>
            <w:r>
              <w:rPr>
                <w:rFonts w:ascii="Calibri" w:eastAsia="Calibri" w:hAnsi="Calibri" w:cs="Calibri"/>
              </w:rPr>
              <w:t>.</w:t>
            </w:r>
          </w:p>
          <w:p w14:paraId="033A582C" w14:textId="77777777" w:rsidR="008D66F4" w:rsidRDefault="008D66F4" w:rsidP="008D6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0F1019D1" w14:textId="5EF11BF1" w:rsidR="008D66F4" w:rsidRPr="008D66F4" w:rsidRDefault="008D66F4" w:rsidP="008D6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Students will also learn about </w:t>
            </w:r>
            <w:r w:rsidRPr="007919D7">
              <w:rPr>
                <w:rFonts w:ascii="Calibri" w:eastAsia="Calibri" w:hAnsi="Calibri" w:cs="Calibri"/>
                <w:highlight w:val="magenta"/>
              </w:rPr>
              <w:t>wet and dry sandpaper for cleaning up the metal once brazed.</w:t>
            </w:r>
          </w:p>
          <w:p w14:paraId="45C1E8A7" w14:textId="287E0E45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4A73965F" w14:textId="0F4CAA7E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0AC83A1A" w14:textId="49ACE3EC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8" w:type="dxa"/>
          </w:tcPr>
          <w:p w14:paraId="01ABD127" w14:textId="5EE2CD6A" w:rsidR="00A23243" w:rsidRDefault="57900FF1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Designing and making products for others</w:t>
            </w:r>
            <w:r w:rsidR="00256BDA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- </w:t>
            </w:r>
            <w:r w:rsidR="20B7F141" w:rsidRPr="007919D7">
              <w:rPr>
                <w:rFonts w:ascii="Calibri" w:eastAsia="Calibri" w:hAnsi="Calibri" w:cs="Calibri"/>
                <w:color w:val="000000" w:themeColor="text1"/>
                <w:highlight w:val="yellow"/>
              </w:rPr>
              <w:t>Contemporary lighting</w:t>
            </w:r>
            <w:r w:rsidRPr="007919D7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 context.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7436C031" w14:textId="77777777" w:rsidR="008D66F4" w:rsidRDefault="008D66F4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609F9725" w14:textId="4D044C2E" w:rsidR="008D66F4" w:rsidRPr="007919D7" w:rsidRDefault="008D66F4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highlight w:val="cyan"/>
              </w:rPr>
            </w:pPr>
            <w:r w:rsidRPr="007919D7">
              <w:rPr>
                <w:rFonts w:ascii="Calibri" w:eastAsia="Calibri" w:hAnsi="Calibri" w:cs="Calibri"/>
                <w:color w:val="000000" w:themeColor="text1"/>
                <w:highlight w:val="cyan"/>
              </w:rPr>
              <w:t>Task analysis</w:t>
            </w:r>
          </w:p>
          <w:p w14:paraId="36543809" w14:textId="609D06CB" w:rsidR="008D66F4" w:rsidRPr="007919D7" w:rsidRDefault="008D66F4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  <w:r w:rsidRPr="007919D7">
              <w:rPr>
                <w:rFonts w:ascii="Calibri" w:eastAsia="Calibri" w:hAnsi="Calibri" w:cs="Calibri"/>
                <w:color w:val="000000" w:themeColor="text1"/>
                <w:highlight w:val="yellow"/>
              </w:rPr>
              <w:t>Problem outline</w:t>
            </w:r>
          </w:p>
          <w:p w14:paraId="2D857CFA" w14:textId="17782F96" w:rsidR="008D66F4" w:rsidRPr="007919D7" w:rsidRDefault="008D66F4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  <w:r w:rsidRPr="007919D7">
              <w:rPr>
                <w:rFonts w:ascii="Calibri" w:eastAsia="Calibri" w:hAnsi="Calibri" w:cs="Calibri"/>
                <w:color w:val="000000" w:themeColor="text1"/>
                <w:highlight w:val="yellow"/>
              </w:rPr>
              <w:t>Client profile and interview</w:t>
            </w:r>
          </w:p>
          <w:p w14:paraId="6A386A6F" w14:textId="0F9B183D" w:rsidR="008D66F4" w:rsidRPr="007919D7" w:rsidRDefault="008D66F4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  <w:r w:rsidRPr="007919D7">
              <w:rPr>
                <w:rFonts w:ascii="Calibri" w:eastAsia="Calibri" w:hAnsi="Calibri" w:cs="Calibri"/>
                <w:color w:val="000000" w:themeColor="text1"/>
                <w:highlight w:val="yellow"/>
              </w:rPr>
              <w:t>Mood board</w:t>
            </w:r>
          </w:p>
          <w:p w14:paraId="22FA153C" w14:textId="0919FD1D" w:rsidR="008D66F4" w:rsidRPr="007919D7" w:rsidRDefault="008D66F4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highlight w:val="cyan"/>
              </w:rPr>
            </w:pPr>
            <w:r w:rsidRPr="007919D7">
              <w:rPr>
                <w:rFonts w:ascii="Calibri" w:eastAsia="Calibri" w:hAnsi="Calibri" w:cs="Calibri"/>
                <w:color w:val="000000" w:themeColor="text1"/>
                <w:highlight w:val="cyan"/>
              </w:rPr>
              <w:t>Product analysis</w:t>
            </w:r>
            <w:r w:rsidR="00256BDA" w:rsidRPr="007919D7">
              <w:rPr>
                <w:rFonts w:ascii="Calibri" w:eastAsia="Calibri" w:hAnsi="Calibri" w:cs="Calibri"/>
                <w:color w:val="000000" w:themeColor="text1"/>
                <w:highlight w:val="cyan"/>
              </w:rPr>
              <w:t xml:space="preserve"> x2</w:t>
            </w:r>
          </w:p>
          <w:p w14:paraId="2031EE87" w14:textId="45AC526B" w:rsidR="008D66F4" w:rsidRPr="000D134C" w:rsidRDefault="008D66F4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7919D7">
              <w:rPr>
                <w:rFonts w:ascii="Calibri" w:eastAsia="Calibri" w:hAnsi="Calibri" w:cs="Calibri"/>
                <w:color w:val="000000" w:themeColor="text1"/>
                <w:highlight w:val="yellow"/>
              </w:rPr>
              <w:t>Environmental page</w:t>
            </w:r>
          </w:p>
          <w:p w14:paraId="77450250" w14:textId="376E85BB" w:rsidR="00A23243" w:rsidRPr="000D134C" w:rsidRDefault="00A23243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932E0BD" w14:textId="7B2C1732" w:rsidR="00A23243" w:rsidRPr="000D134C" w:rsidRDefault="57900FF1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Gain knowledge of </w:t>
            </w:r>
            <w:r w:rsidRPr="007919D7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specialist principles and design &amp; making principles and applying this when developing </w:t>
            </w:r>
            <w:r w:rsidR="0C47294B" w:rsidRPr="007919D7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and realising </w:t>
            </w:r>
            <w:r w:rsidRPr="007919D7">
              <w:rPr>
                <w:rFonts w:ascii="Calibri" w:eastAsia="Calibri" w:hAnsi="Calibri" w:cs="Calibri"/>
                <w:color w:val="000000" w:themeColor="text1"/>
                <w:highlight w:val="yellow"/>
              </w:rPr>
              <w:t>our ideas.</w:t>
            </w:r>
          </w:p>
          <w:p w14:paraId="477EF98C" w14:textId="1AC0F82D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61" w:type="dxa"/>
          </w:tcPr>
          <w:p w14:paraId="02D040A5" w14:textId="15E89DAA" w:rsidR="00A23243" w:rsidRPr="007919D7" w:rsidRDefault="127D2EB6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  <w:r w:rsidRPr="007919D7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Completing the final NEA task independently. </w:t>
            </w:r>
          </w:p>
          <w:p w14:paraId="5E6BBBD9" w14:textId="6B696596" w:rsidR="00A23243" w:rsidRPr="007919D7" w:rsidRDefault="00A23243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  <w:p w14:paraId="4ED4414E" w14:textId="725EC001" w:rsidR="00A23243" w:rsidRPr="007919D7" w:rsidRDefault="127D2EB6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  <w:r w:rsidRPr="007919D7">
              <w:rPr>
                <w:rFonts w:ascii="Calibri" w:eastAsia="Calibri" w:hAnsi="Calibri" w:cs="Calibri"/>
                <w:color w:val="000000" w:themeColor="text1"/>
                <w:highlight w:val="yellow"/>
              </w:rPr>
              <w:t>Se</w:t>
            </w:r>
            <w:r w:rsidRPr="007919D7">
              <w:rPr>
                <w:rFonts w:ascii="Calibri" w:eastAsia="Calibri" w:hAnsi="Calibri" w:cs="Calibri"/>
                <w:i/>
                <w:iCs/>
                <w:color w:val="000000" w:themeColor="text1"/>
                <w:highlight w:val="yellow"/>
              </w:rPr>
              <w:t xml:space="preserve">ction A-Introduction of the NEA, investigation pages </w:t>
            </w:r>
          </w:p>
          <w:p w14:paraId="441ECD72" w14:textId="77A8C974" w:rsidR="00A23243" w:rsidRPr="000D134C" w:rsidRDefault="127D2EB6" w:rsidP="58579B88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7919D7">
              <w:rPr>
                <w:rFonts w:ascii="Calibri" w:eastAsia="Calibri" w:hAnsi="Calibri" w:cs="Calibri"/>
                <w:i/>
                <w:iCs/>
                <w:color w:val="000000" w:themeColor="text1"/>
                <w:highlight w:val="yellow"/>
              </w:rPr>
              <w:t>Section B- Design brief and design specification</w:t>
            </w:r>
          </w:p>
          <w:p w14:paraId="6CC20447" w14:textId="688CFD9A" w:rsidR="00A23243" w:rsidRPr="000D134C" w:rsidRDefault="00A23243" w:rsidP="58579B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56BDA" w:rsidRPr="000D134C" w14:paraId="42EBBD96" w14:textId="6A2B0F9A" w:rsidTr="58579B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2905C2B8" w14:textId="77777777" w:rsidR="00256BDA" w:rsidRPr="000D134C" w:rsidRDefault="00256BDA" w:rsidP="00256BDA">
            <w:pPr>
              <w:rPr>
                <w:b w:val="0"/>
                <w:bCs w:val="0"/>
              </w:rPr>
            </w:pPr>
            <w:bookmarkStart w:id="1" w:name="_Hlk161927234"/>
            <w:bookmarkEnd w:id="0"/>
            <w:r w:rsidRPr="000D134C">
              <w:t>Components</w:t>
            </w:r>
          </w:p>
          <w:p w14:paraId="2AA3B002" w14:textId="77777777" w:rsidR="00256BDA" w:rsidRPr="000D134C" w:rsidRDefault="00256BDA" w:rsidP="00256BDA">
            <w:pPr>
              <w:rPr>
                <w:b w:val="0"/>
                <w:bCs w:val="0"/>
              </w:rPr>
            </w:pPr>
          </w:p>
          <w:p w14:paraId="05675156" w14:textId="77777777" w:rsidR="00256BDA" w:rsidRPr="000D134C" w:rsidRDefault="00256BDA" w:rsidP="00256BDA">
            <w:pPr>
              <w:rPr>
                <w:b w:val="0"/>
                <w:bCs w:val="0"/>
              </w:rPr>
            </w:pPr>
          </w:p>
          <w:p w14:paraId="7602DA96" w14:textId="64A41284" w:rsidR="00256BDA" w:rsidRPr="000D134C" w:rsidRDefault="00256BDA" w:rsidP="00256BDA"/>
        </w:tc>
        <w:tc>
          <w:tcPr>
            <w:tcW w:w="3544" w:type="dxa"/>
          </w:tcPr>
          <w:p w14:paraId="37FF1780" w14:textId="7A589252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>Students should have an overview of the main categories and types of natural and manufactured timbers:</w:t>
            </w:r>
          </w:p>
          <w:p w14:paraId="51A4C2DF" w14:textId="450FF071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>hardwoods including: • ash • beech • mahogany • oak • balsa softwoods including: • larch • pine • spruce manufactured boards including: • medium density fibreboard (MDF) • plywood • chipboard.</w:t>
            </w:r>
          </w:p>
          <w:p w14:paraId="5611D894" w14:textId="70835505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 xml:space="preserve">Students must know and understand how different properties of materials and components are used in commercial timber products, how </w:t>
            </w:r>
            <w:r w:rsidRPr="000D134C">
              <w:rPr>
                <w:rFonts w:ascii="Calibri" w:eastAsia="Calibri" w:hAnsi="Calibri" w:cs="Calibri"/>
              </w:rPr>
              <w:lastRenderedPageBreak/>
              <w:t>properties influence use and how properties affect performance.</w:t>
            </w:r>
          </w:p>
          <w:p w14:paraId="20DE65E1" w14:textId="675BA325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19035982" w14:textId="749D5058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>Primary sources of Timber and the main processes involved in converting into workable forms (seasoning, conversion and creation of manufactured timbers).</w:t>
            </w:r>
          </w:p>
          <w:p w14:paraId="3946EF21" w14:textId="7A57B883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0ADFAF36" w14:textId="29E795F6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>Students will learn how to change the shape and form of timber using wastage processes (Cutting, Sanding, Drilling)</w:t>
            </w:r>
          </w:p>
          <w:p w14:paraId="5FA7F5ED" w14:textId="1B7E010F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2FAFD857" w14:textId="216E9DCB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>Students will learn how to measure and mark out accurately and cut materials to minimise waste.</w:t>
            </w:r>
          </w:p>
          <w:p w14:paraId="131A30D5" w14:textId="0AC283B1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2BA121FA" w14:textId="19BECED4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>The contemporary and potential future use of: • automation • computer aided design (CAD) • computer aided manufacture (CAM).</w:t>
            </w:r>
          </w:p>
          <w:p w14:paraId="6254D706" w14:textId="3106C347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7E8AB476" w14:textId="23C45B33" w:rsidR="00256BDA" w:rsidRPr="000D134C" w:rsidRDefault="00256BDA" w:rsidP="00256BDA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>Students will further their knowledge of using 2D Design to accurately design products using tolerances. They will learn how drawings are exported and created using CAM (laser cutting).</w:t>
            </w:r>
          </w:p>
        </w:tc>
        <w:tc>
          <w:tcPr>
            <w:tcW w:w="3402" w:type="dxa"/>
          </w:tcPr>
          <w:p w14:paraId="712A5774" w14:textId="6BC50887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lastRenderedPageBreak/>
              <w:t>Students should have an overview of the main categories and types of polymers: thermoforming including: • acrylic (PMMA) • high impact polystyrene (HIPS) • high density polythene (HDPE) • polypropylene (PP) • polyvinyl chloride (PVC) • polyethylene terephthalate (PET) thermosetting including: • epoxy resin (ER) • melamine-formaldehyde (MF) • phenol formaldehyde (PF) • polyester resin (PR) • urea-formaldehyde (UF).</w:t>
            </w:r>
          </w:p>
          <w:p w14:paraId="1B371434" w14:textId="1C41F71B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003E97B2" w14:textId="0D6827B8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lastRenderedPageBreak/>
              <w:t xml:space="preserve">Students will learn how to mould and shape polymers using a Vacuum former and line bender. </w:t>
            </w:r>
          </w:p>
          <w:p w14:paraId="32C74EB8" w14:textId="558654A3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54C77CDA" w14:textId="6BB1739B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>Students will learn how power is generated from: • coal • gas • oil. Arguments for and against the selection of fossil fuels.</w:t>
            </w:r>
          </w:p>
          <w:p w14:paraId="5DE03F2D" w14:textId="64D6C4BA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20F88C49" w14:textId="3A5F7157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>How nuclear power is generated. Arguments for and against the selection of nuclear power</w:t>
            </w:r>
          </w:p>
          <w:p w14:paraId="485FC743" w14:textId="6CC4B49B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1F21D320" w14:textId="2AF26F16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>How renewable power is generated from: • wind • solar • tidal • hydro-electrical • biomass. Arguments for and against the selection of renewable energy.</w:t>
            </w:r>
          </w:p>
          <w:p w14:paraId="61812A67" w14:textId="60F63EE1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65FDDB83" w14:textId="77777777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t>Kinetic pumped storage systems. Alkaline and re-chargeable batteries.</w:t>
            </w:r>
          </w:p>
          <w:p w14:paraId="3604AE64" w14:textId="77777777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56DB2B65" w14:textId="77777777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be aware of the developments of new materials, including Modern, Smart and Technical Textiles, and how they can be used in products. </w:t>
            </w:r>
          </w:p>
          <w:p w14:paraId="2A3A140C" w14:textId="7A36A403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</w:tc>
        <w:tc>
          <w:tcPr>
            <w:tcW w:w="3308" w:type="dxa"/>
          </w:tcPr>
          <w:p w14:paraId="3C80C50D" w14:textId="77777777" w:rsidR="00256BDA" w:rsidRPr="000D134C" w:rsidRDefault="00256BDA" w:rsidP="00256BDA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0D134C">
              <w:rPr>
                <w:rFonts w:ascii="Calibri" w:eastAsia="Calibri" w:hAnsi="Calibri" w:cs="Calibri"/>
              </w:rPr>
              <w:lastRenderedPageBreak/>
              <w:t>Students should have an overview of the main categories and types of papers and boards: papers including: • bleed proof • cartridge paper • grid • layout paper • tracing paper boards including: • corrugated card • duplex board • foil lined board • foam core board • ink jet card • solid white board.</w:t>
            </w:r>
          </w:p>
          <w:p w14:paraId="3314637B" w14:textId="77777777" w:rsidR="00256BDA" w:rsidRDefault="00256BDA" w:rsidP="00256BDA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2BC69376" w14:textId="77777777" w:rsidR="00256BDA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Students will model the iterative design process and understand how this is used to develop 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creativity and avoid design fixation. </w:t>
            </w:r>
          </w:p>
          <w:p w14:paraId="38A04EF3" w14:textId="77777777" w:rsidR="00256BDA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2F82D0B" w14:textId="6DB27072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complete different drawing techniques and rendering.</w:t>
            </w:r>
          </w:p>
          <w:p w14:paraId="762EA91F" w14:textId="7190B2F5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complete modelling on a design brief given for a mobile phone holder.</w:t>
            </w:r>
          </w:p>
          <w:p w14:paraId="5FD5725C" w14:textId="572E506C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with evaluate their models through analysis and photographs.</w:t>
            </w:r>
          </w:p>
          <w:p w14:paraId="4CDB70CD" w14:textId="26D01CF9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learn about material properties.</w:t>
            </w:r>
          </w:p>
          <w:p w14:paraId="19833EDE" w14:textId="77777777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complete a material testing practical.</w:t>
            </w:r>
          </w:p>
          <w:p w14:paraId="49EA6BF4" w14:textId="77777777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AD0EAA5" w14:textId="77777777" w:rsidR="00256BDA" w:rsidRPr="000D134C" w:rsidRDefault="00256BDA" w:rsidP="00256BDA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1E520869" w14:textId="77777777" w:rsidR="00256BDA" w:rsidRPr="000D134C" w:rsidRDefault="00256BDA" w:rsidP="00256BDA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</w:rPr>
            </w:pPr>
          </w:p>
          <w:p w14:paraId="7C388DD1" w14:textId="50AC41E7" w:rsidR="00256BDA" w:rsidRPr="000D134C" w:rsidRDefault="00256BDA" w:rsidP="00256BDA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</w:rPr>
            </w:pPr>
            <w:r w:rsidRPr="000D134C">
              <w:rPr>
                <w:rFonts w:eastAsia="Times New Roman"/>
              </w:rPr>
              <w:t xml:space="preserve"> </w:t>
            </w:r>
          </w:p>
          <w:p w14:paraId="111FC988" w14:textId="77777777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354" w:type="dxa"/>
          </w:tcPr>
          <w:p w14:paraId="3F1D3DC7" w14:textId="7F7E3A7B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Students should have an overview of the main categories and types of metals and alloys: ferrous metals including: • low carbon steel • cast Iron • high carbon/tool steel non-ferrous metals including: • aluminium • copper • tin • zinc alloys including: • brass • stainless steel • high speed steel.</w:t>
            </w:r>
          </w:p>
          <w:p w14:paraId="5FD7D295" w14:textId="77777777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learn how to measure, mark out, cut, file, drill, braze and anneal steel, to further their designing and making skills for the NEA.</w:t>
            </w:r>
          </w:p>
          <w:p w14:paraId="0B833097" w14:textId="6E999E0A" w:rsidR="00256BDA" w:rsidRPr="000D134C" w:rsidRDefault="00256BDA" w:rsidP="00256BDA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</w:tcPr>
          <w:p w14:paraId="40439F4A" w14:textId="77777777" w:rsidR="00256BDA" w:rsidRPr="00256BDA" w:rsidRDefault="00256BDA" w:rsidP="00256BDA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</w:rPr>
            </w:pPr>
            <w:r w:rsidRPr="000D134C">
              <w:rPr>
                <w:rFonts w:eastAsia="Times New Roman"/>
              </w:rPr>
              <w:t xml:space="preserve"> </w:t>
            </w:r>
            <w:r w:rsidRPr="000D134C">
              <w:rPr>
                <w:rFonts w:ascii="Calibri" w:eastAsia="Calibri" w:hAnsi="Calibri" w:cs="Calibri"/>
              </w:rPr>
              <w:t>Students will learn how to start their NEA projects:</w:t>
            </w:r>
          </w:p>
          <w:p w14:paraId="7D42AF4C" w14:textId="77777777" w:rsidR="00256BDA" w:rsidRPr="000D134C" w:rsidRDefault="00256BDA" w:rsidP="00256BDA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024BF983" w14:textId="77777777" w:rsidR="00256BDA" w:rsidRPr="000D134C" w:rsidRDefault="00256BDA" w:rsidP="00256BDA">
            <w:pPr>
              <w:pStyle w:val="ListParagraph"/>
              <w:numPr>
                <w:ilvl w:val="0"/>
                <w:numId w:val="1"/>
              </w:num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0D134C">
              <w:rPr>
                <w:rFonts w:ascii="Calibri" w:eastAsia="Calibri" w:hAnsi="Calibri" w:cs="Calibri"/>
              </w:rPr>
              <w:t>Analyse a task.</w:t>
            </w:r>
          </w:p>
          <w:p w14:paraId="37AFD6A8" w14:textId="77777777" w:rsidR="00256BDA" w:rsidRPr="000D134C" w:rsidRDefault="00256BDA" w:rsidP="00256BDA">
            <w:pPr>
              <w:pStyle w:val="ListParagraph"/>
              <w:numPr>
                <w:ilvl w:val="0"/>
                <w:numId w:val="1"/>
              </w:num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rPr>
                <w:rFonts w:ascii="Calibri" w:eastAsia="Calibri" w:hAnsi="Calibri" w:cs="Calibri"/>
              </w:rPr>
              <w:t>Select a problem and write an outline.</w:t>
            </w:r>
          </w:p>
          <w:p w14:paraId="6FCAAA1F" w14:textId="77777777" w:rsidR="00256BDA" w:rsidRPr="000D134C" w:rsidRDefault="00256BDA" w:rsidP="00256BDA">
            <w:pPr>
              <w:pStyle w:val="ListParagraph"/>
              <w:numPr>
                <w:ilvl w:val="0"/>
                <w:numId w:val="1"/>
              </w:num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rPr>
                <w:rFonts w:ascii="Calibri" w:eastAsia="Calibri" w:hAnsi="Calibri" w:cs="Calibri"/>
              </w:rPr>
              <w:t>Profile a client.</w:t>
            </w:r>
          </w:p>
          <w:p w14:paraId="4CED55DB" w14:textId="77777777" w:rsidR="00256BDA" w:rsidRPr="000D134C" w:rsidRDefault="00256BDA" w:rsidP="00256BDA">
            <w:pPr>
              <w:pStyle w:val="ListParagraph"/>
              <w:numPr>
                <w:ilvl w:val="0"/>
                <w:numId w:val="1"/>
              </w:num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rPr>
                <w:rFonts w:ascii="Calibri" w:eastAsia="Calibri" w:hAnsi="Calibri" w:cs="Calibri"/>
              </w:rPr>
              <w:t>Research existing products and the work of others.</w:t>
            </w:r>
          </w:p>
          <w:p w14:paraId="4803904B" w14:textId="67A051E9" w:rsidR="00256BDA" w:rsidRPr="000D134C" w:rsidRDefault="00256BDA" w:rsidP="00256BDA">
            <w:pPr>
              <w:pStyle w:val="ListParagraph"/>
              <w:numPr>
                <w:ilvl w:val="0"/>
                <w:numId w:val="1"/>
              </w:num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rPr>
                <w:rFonts w:ascii="Calibri" w:eastAsia="Calibri" w:hAnsi="Calibri" w:cs="Calibri"/>
              </w:rPr>
              <w:t>Evaluate the environmental, economic, and social impacts of a product.</w:t>
            </w:r>
          </w:p>
          <w:p w14:paraId="4BC37000" w14:textId="77777777" w:rsidR="00256BDA" w:rsidRPr="00256BDA" w:rsidRDefault="00256BDA" w:rsidP="00256BDA">
            <w:pPr>
              <w:pStyle w:val="ListParagraph"/>
              <w:numPr>
                <w:ilvl w:val="0"/>
                <w:numId w:val="1"/>
              </w:num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rPr>
                <w:rFonts w:ascii="Calibri" w:eastAsia="Calibri" w:hAnsi="Calibri" w:cs="Calibri"/>
              </w:rPr>
              <w:lastRenderedPageBreak/>
              <w:t xml:space="preserve">Write an effective design brief and specification. </w:t>
            </w:r>
          </w:p>
          <w:p w14:paraId="225DE4B0" w14:textId="77777777" w:rsidR="00256BDA" w:rsidRPr="000D134C" w:rsidRDefault="00256BDA" w:rsidP="00256BDA">
            <w:pPr>
              <w:pStyle w:val="ListParagraph"/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3AC9947" w14:textId="77777777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Scaffolding and ACCESSFM will be used to support students to write their own design specification criteria.</w:t>
            </w:r>
          </w:p>
          <w:p w14:paraId="2F80F423" w14:textId="77777777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B20E932" w14:textId="744EAAEA" w:rsidR="00256BDA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Students will learn how to write a design brief so that they can complete this activity independently in the real assessment.</w:t>
            </w:r>
          </w:p>
          <w:p w14:paraId="55ECB7AE" w14:textId="77777777" w:rsidR="00256BDA" w:rsidRP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89F06BE" w14:textId="77777777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S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tudents will be shown how to present NEA ideas pages and will need to recall design communication skills from previous units so that they can complete this task independently. </w:t>
            </w:r>
          </w:p>
          <w:p w14:paraId="17D2903A" w14:textId="77777777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3F3B573" w14:textId="77777777" w:rsidR="00256BDA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Students will learn how to test ideas against design specification criteria so that they can develop appropriate ideas which meets a client’s requirements. </w:t>
            </w:r>
          </w:p>
          <w:p w14:paraId="37C290B0" w14:textId="77777777" w:rsidR="00C277EE" w:rsidRDefault="00C277EE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6D4BC814" w14:textId="77777777" w:rsidR="00C277EE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To identify how tolerance measurements can be used when designing/ modelling their ideas to improve accuracy and quality. </w:t>
            </w:r>
          </w:p>
          <w:p w14:paraId="0F4799E9" w14:textId="77777777" w:rsidR="00C277EE" w:rsidRPr="000D134C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8E82FD3" w14:textId="77777777" w:rsidR="00C277EE" w:rsidRPr="000D134C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Students will learn about surface finishes so that they can use these to improve the appearance of their products or make them more durable. </w:t>
            </w:r>
          </w:p>
          <w:p w14:paraId="0E7F83A1" w14:textId="77777777" w:rsidR="00C277EE" w:rsidRPr="000D134C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CE96006" w14:textId="77777777" w:rsidR="00C277EE" w:rsidRPr="000D134C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To study the work of others (designers and companies) and reflect on how this can influence the design and development of their own products. </w:t>
            </w:r>
          </w:p>
          <w:p w14:paraId="3015AA49" w14:textId="77777777" w:rsidR="00C277EE" w:rsidRPr="000D134C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A327FC5" w14:textId="77777777" w:rsidR="00C277EE" w:rsidRPr="000D134C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Revisit specialist material properties and origins so that 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they can make informed choices when designing their own products, communicate this information through annotation. </w:t>
            </w:r>
          </w:p>
          <w:p w14:paraId="0E5C8CD3" w14:textId="77777777" w:rsidR="00C277EE" w:rsidRPr="000D134C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F932F7B" w14:textId="77777777" w:rsidR="00C277EE" w:rsidRPr="000D134C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Revisit manufacturing processes and finishes so that they can communicate how they might make their own designs.</w:t>
            </w:r>
          </w:p>
          <w:p w14:paraId="1C913756" w14:textId="77777777" w:rsidR="00C277EE" w:rsidRPr="000D134C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A0493D2" w14:textId="77777777" w:rsidR="00C277EE" w:rsidRPr="000D134C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Discuss environmental considerations and identify the positive impact they can have when designing their own products.  </w:t>
            </w:r>
          </w:p>
          <w:p w14:paraId="6CA78DE4" w14:textId="77777777" w:rsidR="00C277EE" w:rsidRPr="000D134C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2FB6347" w14:textId="77777777" w:rsidR="00C277EE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Be able to identify the advantages of different design strategies including iteration, collaboration, and user-centred design, so that they can model these when developing their own products.</w:t>
            </w:r>
          </w:p>
          <w:p w14:paraId="37D60C8A" w14:textId="77777777" w:rsidR="00C277EE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32B2CCE" w14:textId="44EC3576" w:rsidR="00256BDA" w:rsidRPr="00C277EE" w:rsidRDefault="00C277EE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Students will develop at least one idea through sketching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modelling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 so that they can model an iterative design process. </w:t>
            </w:r>
          </w:p>
        </w:tc>
        <w:tc>
          <w:tcPr>
            <w:tcW w:w="3261" w:type="dxa"/>
          </w:tcPr>
          <w:p w14:paraId="660870E0" w14:textId="251FA609" w:rsidR="00256BDA" w:rsidRPr="000D134C" w:rsidRDefault="00256BDA" w:rsidP="00256BDA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Students will explore live contexts provided by AQA and analyse how they may investigate their chosen topic. </w:t>
            </w:r>
          </w:p>
          <w:p w14:paraId="1C5D5326" w14:textId="79B22C8E" w:rsidR="00256BDA" w:rsidRPr="000D134C" w:rsidRDefault="00256BDA" w:rsidP="00256BDA">
            <w:pPr>
              <w:spacing w:after="12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Students will analyse in detail all aspects of the context enabling them to plan how to investigate (research a context).  </w:t>
            </w:r>
          </w:p>
          <w:p w14:paraId="1E34A240" w14:textId="43B01995" w:rsidR="00256BDA" w:rsidRPr="000D134C" w:rsidRDefault="00256BDA" w:rsidP="00256BDA">
            <w:pPr>
              <w:spacing w:after="12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Students will identify a client or focus group to work with during 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the NEA ensuring they develop products for a specific user.  </w:t>
            </w:r>
          </w:p>
          <w:p w14:paraId="110271DF" w14:textId="7ECAAE1F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Students will independently analyse their investigation work so that they can develop their own design brief and specification which is relevant to the original context title.</w:t>
            </w:r>
          </w:p>
        </w:tc>
      </w:tr>
      <w:bookmarkEnd w:id="1"/>
      <w:tr w:rsidR="00256BDA" w:rsidRPr="000D134C" w14:paraId="08A67C2E" w14:textId="25D73335" w:rsidTr="58579B8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68D50E30" w14:textId="7B61707F" w:rsidR="00256BDA" w:rsidRPr="000D134C" w:rsidRDefault="00256BDA" w:rsidP="00256BDA">
            <w:r w:rsidRPr="000D134C">
              <w:lastRenderedPageBreak/>
              <w:t xml:space="preserve">What </w:t>
            </w:r>
            <w:r>
              <w:t xml:space="preserve">students </w:t>
            </w:r>
            <w:r w:rsidRPr="000D134C">
              <w:t>should already know</w:t>
            </w:r>
          </w:p>
          <w:p w14:paraId="508E3A74" w14:textId="77777777" w:rsidR="00256BDA" w:rsidRPr="000D134C" w:rsidRDefault="00256BDA" w:rsidP="00256BDA">
            <w:r w:rsidRPr="000D134C">
              <w:t>(prior learning components)</w:t>
            </w:r>
          </w:p>
          <w:p w14:paraId="044236B6" w14:textId="77777777" w:rsidR="00256BDA" w:rsidRPr="000D134C" w:rsidRDefault="00256BDA" w:rsidP="00256BDA">
            <w:pPr>
              <w:rPr>
                <w:b w:val="0"/>
                <w:bCs w:val="0"/>
              </w:rPr>
            </w:pPr>
          </w:p>
          <w:p w14:paraId="7B654702" w14:textId="1B2C0ED8" w:rsidR="00256BDA" w:rsidRPr="000D134C" w:rsidRDefault="00256BDA" w:rsidP="00256BDA"/>
        </w:tc>
        <w:tc>
          <w:tcPr>
            <w:tcW w:w="3544" w:type="dxa"/>
          </w:tcPr>
          <w:p w14:paraId="14D812E8" w14:textId="23E97AED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Students should have experience of safe work practices within the workshop</w:t>
            </w:r>
            <w:r>
              <w:t>.</w:t>
            </w:r>
          </w:p>
          <w:p w14:paraId="10A71A3F" w14:textId="4E08FB9F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Students will have used a variety of hand tools, such as Coping Saw</w:t>
            </w:r>
            <w:r>
              <w:t>,</w:t>
            </w:r>
            <w:r w:rsidRPr="000D134C">
              <w:t xml:space="preserve"> Tenon Saws</w:t>
            </w:r>
            <w:r>
              <w:t>,</w:t>
            </w:r>
            <w:r w:rsidRPr="000D134C">
              <w:t xml:space="preserve"> File.</w:t>
            </w:r>
          </w:p>
          <w:p w14:paraId="3A9AC0EC" w14:textId="41FFDE93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ECB7008" w14:textId="0E4597FB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Students will have used a variety of workshop machinery such as Pillar Drill, Vertical Sander.</w:t>
            </w:r>
          </w:p>
          <w:p w14:paraId="1918D4B5" w14:textId="646E77C8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98D359E" w14:textId="6415F832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Introduction to basic properties and knowledge of Timbers.</w:t>
            </w:r>
          </w:p>
          <w:p w14:paraId="72AA88CB" w14:textId="74211DA3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DDEF0A" w14:textId="574E5EA0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01067134" w14:textId="34CBD552" w:rsidR="00256BDA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Introduction to basic knowledge of Polymers</w:t>
            </w:r>
            <w:r>
              <w:t>.</w:t>
            </w:r>
          </w:p>
          <w:p w14:paraId="096DAA0B" w14:textId="77777777" w:rsidR="00C277EE" w:rsidRPr="000D134C" w:rsidRDefault="00C277EE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0B9B224" w14:textId="7EB1F322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Students should understand Sustainability and the 6R’s</w:t>
            </w:r>
            <w:r>
              <w:t>.</w:t>
            </w:r>
          </w:p>
          <w:p w14:paraId="2CDFA818" w14:textId="6AC69048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2B8CC33" w14:textId="1EC42850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A0E221" w14:textId="77764460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728304A" w14:textId="22283AE3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308" w:type="dxa"/>
          </w:tcPr>
          <w:p w14:paraId="11DD928D" w14:textId="77777777" w:rsidR="00C277EE" w:rsidRPr="000D134C" w:rsidRDefault="00C277EE" w:rsidP="00C2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Students should have had experience using craft knives and cutting boards safely.</w:t>
            </w:r>
          </w:p>
          <w:p w14:paraId="665BEBAF" w14:textId="77777777" w:rsidR="00C277EE" w:rsidRPr="000D134C" w:rsidRDefault="00C277EE" w:rsidP="00C2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BD18908" w14:textId="7B490986" w:rsidR="00C277EE" w:rsidRPr="000D134C" w:rsidRDefault="00C277EE" w:rsidP="00C2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should understand the basic differences between paper and boards.</w:t>
            </w:r>
          </w:p>
        </w:tc>
        <w:tc>
          <w:tcPr>
            <w:tcW w:w="3354" w:type="dxa"/>
          </w:tcPr>
          <w:p w14:paraId="4A1C9005" w14:textId="77777777" w:rsidR="00C277EE" w:rsidRPr="000D134C" w:rsidRDefault="00C277EE" w:rsidP="00C2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</w:t>
            </w:r>
            <w:r w:rsidRPr="000D134C">
              <w:t>tudents will have worked with metals and have had an introduction to basic properties and knowledge of Metals and Alloys.</w:t>
            </w:r>
          </w:p>
          <w:p w14:paraId="44CDF3C5" w14:textId="77777777" w:rsidR="00C277EE" w:rsidRDefault="00C277EE" w:rsidP="00C2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C0DB23F" w14:textId="77777777" w:rsidR="00C277EE" w:rsidRDefault="00C277EE" w:rsidP="00C2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will have worked within the workshop environment and will be aware of the required health and safety protocols.</w:t>
            </w:r>
          </w:p>
          <w:p w14:paraId="1082E561" w14:textId="2151D9C1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8" w:type="dxa"/>
          </w:tcPr>
          <w:p w14:paraId="072E0837" w14:textId="1B17E962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Students have been introduced to investigation and analysis skills during KS3.</w:t>
            </w:r>
          </w:p>
          <w:p w14:paraId="120DE7A4" w14:textId="73808ABE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1D81FC1" w14:textId="77E826CD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Students have been introduced to the concept of working to a context in KS3 units of work.</w:t>
            </w:r>
          </w:p>
          <w:p w14:paraId="7F54BEF6" w14:textId="6E3B9DB1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C46E320" w14:textId="17EC6670" w:rsidR="00256BDA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Students will have learned a range of design communication skills and will be encouraged to recall these skills when practicing section C- Generation of Ideas. </w:t>
            </w:r>
          </w:p>
          <w:p w14:paraId="1D629FE3" w14:textId="6B9C8EB8" w:rsidR="00256BDA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01C1F14" w14:textId="0B466D7A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Students will have completed some modelling during </w:t>
            </w:r>
          </w:p>
          <w:p w14:paraId="734529EB" w14:textId="77777777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541BEF9" w14:textId="7DE3E43B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Students will have experience of adding electronics to a product.</w:t>
            </w:r>
          </w:p>
        </w:tc>
        <w:tc>
          <w:tcPr>
            <w:tcW w:w="3261" w:type="dxa"/>
          </w:tcPr>
          <w:p w14:paraId="25FCF969" w14:textId="4E91787F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The use of </w:t>
            </w:r>
            <w:r>
              <w:rPr>
                <w:rFonts w:ascii="Calibri" w:eastAsia="Calibri" w:hAnsi="Calibri" w:cs="Calibri"/>
                <w:color w:val="000000" w:themeColor="text1"/>
              </w:rPr>
              <w:t>m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>ind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m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aps to analyse tasks has been covered in </w:t>
            </w:r>
            <w:r>
              <w:rPr>
                <w:rFonts w:ascii="Calibri" w:eastAsia="Calibri" w:hAnsi="Calibri" w:cs="Calibri"/>
                <w:color w:val="000000" w:themeColor="text1"/>
              </w:rPr>
              <w:t>KS3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 in different units, including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>Amplifier unit.</w:t>
            </w:r>
          </w:p>
          <w:p w14:paraId="0D5BA2EF" w14:textId="77777777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E8EC752" w14:textId="4ED752CF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Students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have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 learn</w:t>
            </w:r>
            <w:r>
              <w:rPr>
                <w:rFonts w:ascii="Calibri" w:eastAsia="Calibri" w:hAnsi="Calibri" w:cs="Calibri"/>
                <w:color w:val="000000" w:themeColor="text1"/>
              </w:rPr>
              <w:t>ed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 how to use different analysis tools including ACCESSFM.</w:t>
            </w:r>
          </w:p>
          <w:p w14:paraId="4C47EC4E" w14:textId="6938DC9E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E063B46" w14:textId="31A4D941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Students will have completed research and analysis of the work of others throughout KS3. </w:t>
            </w:r>
          </w:p>
          <w:p w14:paraId="1C2F717A" w14:textId="63210725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51C0EA1" w14:textId="0810B538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Client profile and questionnaires link to work undertaken to identify client needs in KS3 </w:t>
            </w:r>
            <w:r>
              <w:rPr>
                <w:rFonts w:ascii="Calibri" w:eastAsia="Calibri" w:hAnsi="Calibri" w:cs="Calibri"/>
                <w:color w:val="000000" w:themeColor="text1"/>
              </w:rPr>
              <w:t>units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 across all D&amp;T disciplines.</w:t>
            </w:r>
          </w:p>
          <w:p w14:paraId="2852B09A" w14:textId="074DBB19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C0F5592" w14:textId="77777777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787AB9C2" w14:textId="6D789D19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BD43EC3" w14:textId="109C7660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56BDA" w:rsidRPr="000D134C" w14:paraId="07BCF150" w14:textId="287895C2" w:rsidTr="58579B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326D097C" w14:textId="77777777" w:rsidR="00256BDA" w:rsidRPr="000D134C" w:rsidRDefault="00256BDA" w:rsidP="00256BDA">
            <w:pPr>
              <w:rPr>
                <w:b w:val="0"/>
                <w:bCs w:val="0"/>
              </w:rPr>
            </w:pPr>
            <w:r w:rsidRPr="000D134C">
              <w:lastRenderedPageBreak/>
              <w:t>Transferrable knowledge (skills)</w:t>
            </w:r>
          </w:p>
          <w:p w14:paraId="6BD3384B" w14:textId="77777777" w:rsidR="00256BDA" w:rsidRPr="000D134C" w:rsidRDefault="00256BDA" w:rsidP="00256BDA">
            <w:pPr>
              <w:rPr>
                <w:b w:val="0"/>
                <w:bCs w:val="0"/>
              </w:rPr>
            </w:pPr>
          </w:p>
          <w:p w14:paraId="6A8E4C87" w14:textId="77777777" w:rsidR="00256BDA" w:rsidRPr="000D134C" w:rsidRDefault="00256BDA" w:rsidP="00256BDA">
            <w:pPr>
              <w:rPr>
                <w:b w:val="0"/>
                <w:bCs w:val="0"/>
              </w:rPr>
            </w:pPr>
          </w:p>
          <w:p w14:paraId="75F69E30" w14:textId="21238411" w:rsidR="00256BDA" w:rsidRPr="000D134C" w:rsidRDefault="00256BDA" w:rsidP="00256BDA"/>
        </w:tc>
        <w:tc>
          <w:tcPr>
            <w:tcW w:w="3544" w:type="dxa"/>
          </w:tcPr>
          <w:p w14:paraId="0D828CA2" w14:textId="3F5518EA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Working with a range of materials enables students to design and manufacture a wider range of products and allows them to demonstrate more skills in year 11 (NEA). </w:t>
            </w:r>
          </w:p>
          <w:p w14:paraId="5A6F2516" w14:textId="313CB8EF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67F074AA" w14:textId="30AA6726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Understanding the working properties of materials will help students make informed decisions when selecting materials for future projects (NEA).</w:t>
            </w:r>
          </w:p>
          <w:p w14:paraId="6000A00E" w14:textId="7A6A0417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45C92CBE" w14:textId="42ECAD16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Environmental impact and sustainability of Polymers and manufacturing processes are explored in this module ensuring students can consider the wider issues around design and development of new products.</w:t>
            </w:r>
          </w:p>
          <w:p w14:paraId="1943E00A" w14:textId="77777777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A3988E3" w14:textId="086BC4C4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Learning CAD/CAM is an extremely useful tool in supporting Y11 NEA projects, but also as a foundation for those wanting to follow D&amp;T based careers and HE. This knowledge will give a foot up for those wanting to enter the manufacturing industries.</w:t>
            </w:r>
          </w:p>
          <w:p w14:paraId="13093026" w14:textId="1458B58C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308" w:type="dxa"/>
          </w:tcPr>
          <w:p w14:paraId="6288ED55" w14:textId="73B9F0BB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CCCCCC"/>
              </w:rPr>
              <w:t>Understanding the working properties of materials will help students make informed decisions when selecting materials for future projects. 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CCCCCC"/>
              </w:rPr>
              <w:t> </w:t>
            </w:r>
          </w:p>
        </w:tc>
        <w:tc>
          <w:tcPr>
            <w:tcW w:w="3354" w:type="dxa"/>
          </w:tcPr>
          <w:p w14:paraId="3A05B351" w14:textId="529467FE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Working with a range of materials enables students to design and manufacture a wider range of products and allows them to demonstrate more skills in year 11.</w:t>
            </w:r>
          </w:p>
        </w:tc>
        <w:tc>
          <w:tcPr>
            <w:tcW w:w="3118" w:type="dxa"/>
          </w:tcPr>
          <w:p w14:paraId="1843FE60" w14:textId="77960D98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t>By completing a mini-NEA, they will have the knowledge and a blueprint for what is required in the final NEA released on June 1</w:t>
            </w:r>
            <w:r w:rsidRPr="000D134C">
              <w:rPr>
                <w:vertAlign w:val="superscript"/>
              </w:rPr>
              <w:t>st</w:t>
            </w:r>
            <w:r w:rsidRPr="000D134C">
              <w:t>. This should allow them to be more independent in completing it in Year 11.</w:t>
            </w:r>
          </w:p>
        </w:tc>
        <w:tc>
          <w:tcPr>
            <w:tcW w:w="3261" w:type="dxa"/>
          </w:tcPr>
          <w:p w14:paraId="351601ED" w14:textId="1ECDC080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CCCCCC"/>
              </w:rPr>
              <w:t>Learning how to complete specific tasks for the NEA supports students to be successful with this assessment and promotes independent investigation skills, analytical and creative skills.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CCCCCC"/>
              </w:rPr>
              <w:t> </w:t>
            </w:r>
          </w:p>
        </w:tc>
      </w:tr>
      <w:tr w:rsidR="00256BDA" w:rsidRPr="000D134C" w14:paraId="4E89435C" w14:textId="2854C1C2" w:rsidTr="58579B8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4B87B9B2" w14:textId="77777777" w:rsidR="00256BDA" w:rsidRPr="000D134C" w:rsidRDefault="00256BDA" w:rsidP="00256BDA">
            <w:pPr>
              <w:rPr>
                <w:b w:val="0"/>
                <w:bCs w:val="0"/>
              </w:rPr>
            </w:pPr>
            <w:r w:rsidRPr="000D134C">
              <w:t>Key vocabulary pupil will know and learn</w:t>
            </w:r>
          </w:p>
          <w:p w14:paraId="5E2ED96A" w14:textId="77777777" w:rsidR="00256BDA" w:rsidRPr="000D134C" w:rsidRDefault="00256BDA" w:rsidP="00256BDA">
            <w:pPr>
              <w:rPr>
                <w:b w:val="0"/>
                <w:bCs w:val="0"/>
              </w:rPr>
            </w:pPr>
          </w:p>
          <w:p w14:paraId="76823717" w14:textId="30EBB942" w:rsidR="00256BDA" w:rsidRPr="000D134C" w:rsidRDefault="00256BDA" w:rsidP="00256BDA"/>
        </w:tc>
        <w:tc>
          <w:tcPr>
            <w:tcW w:w="3544" w:type="dxa"/>
          </w:tcPr>
          <w:p w14:paraId="7AD02F11" w14:textId="744640DC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CAD (Computer Aided Design), CAM (Computer Aided Design), Automation, Laser Cutting, CNC.</w:t>
            </w:r>
          </w:p>
          <w:p w14:paraId="4F2FAD47" w14:textId="7C6EAEDE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6713FC1E" w14:textId="0CEC1494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Hand Tools: Wastage/ removal, filing, sanding, shaping, Tenon Saw, Coping Saw, Marking Gauge, Try Square.</w:t>
            </w:r>
          </w:p>
          <w:p w14:paraId="5C637BDA" w14:textId="76220E43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E7CE166" w14:textId="1C0CA60B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Workshop Machinery: H&amp;S practice e.g. safety guards.</w:t>
            </w:r>
          </w:p>
          <w:p w14:paraId="5E528B68" w14:textId="548922B2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5C6A565" w14:textId="1F992C97" w:rsidR="00256BDA" w:rsidRPr="000D134C" w:rsidRDefault="00256BDA" w:rsidP="00256BDA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Timbers: Hardwoods, Softwoods and Manufactured Boards. Seasoning. Conversion, Planks, Boards, Mouldings.  </w:t>
            </w:r>
          </w:p>
          <w:p w14:paraId="7BE74DEE" w14:textId="2C153A87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51519593" w14:textId="3BB3260B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 xml:space="preserve">Polymers: Thermoplastic and Thermosetting, Names of specific Polymers, Additive, process, Line Bending, Vacuum forming. </w:t>
            </w:r>
          </w:p>
          <w:p w14:paraId="54DF5F31" w14:textId="64973F2F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40FEB2F" w14:textId="77777777" w:rsidR="00256BDA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D134C">
              <w:t>Names of renewable and non-renewable energy sources. Kinetic, Alkaline</w:t>
            </w:r>
            <w:r w:rsidR="00C277EE">
              <w:t>.</w:t>
            </w:r>
          </w:p>
          <w:p w14:paraId="1E95F346" w14:textId="77777777" w:rsidR="00C277EE" w:rsidRDefault="00C277EE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9A27B20" w14:textId="77777777" w:rsidR="00C277EE" w:rsidRDefault="00C277EE" w:rsidP="00C2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Smart Materials: </w:t>
            </w:r>
            <w:r w:rsidRPr="000D134C">
              <w:rPr>
                <w:rFonts w:ascii="Calibri" w:eastAsia="Calibri" w:hAnsi="Calibri" w:cs="Calibri"/>
                <w:color w:val="000000" w:themeColor="text1"/>
              </w:rPr>
              <w:t>Thermochromic, Photochromic, SMA (Shape Memory Alloy).</w:t>
            </w:r>
          </w:p>
          <w:p w14:paraId="73A5987F" w14:textId="6EA23B2A" w:rsidR="00C277EE" w:rsidRPr="000D134C" w:rsidRDefault="00C277EE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308" w:type="dxa"/>
          </w:tcPr>
          <w:p w14:paraId="66132BB8" w14:textId="77777777" w:rsidR="00C277EE" w:rsidRDefault="00C277EE" w:rsidP="00C2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t xml:space="preserve">Papers &amp; Boards: Microns, GSM, Cartridge Paper, Layout, Bleed-Proof, Tracing, Grid, </w:t>
            </w:r>
            <w:r w:rsidRPr="000D134C">
              <w:rPr>
                <w:rFonts w:ascii="Calibri" w:eastAsia="Calibri" w:hAnsi="Calibri" w:cs="Calibri"/>
              </w:rPr>
              <w:t>duplex board</w:t>
            </w:r>
            <w:r>
              <w:rPr>
                <w:rFonts w:ascii="Calibri" w:eastAsia="Calibri" w:hAnsi="Calibri" w:cs="Calibri"/>
              </w:rPr>
              <w:t>,</w:t>
            </w:r>
            <w:r w:rsidRPr="000D134C">
              <w:rPr>
                <w:rFonts w:ascii="Calibri" w:eastAsia="Calibri" w:hAnsi="Calibri" w:cs="Calibri"/>
              </w:rPr>
              <w:t xml:space="preserve"> foil lined board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0D134C">
              <w:rPr>
                <w:rFonts w:ascii="Calibri" w:eastAsia="Calibri" w:hAnsi="Calibri" w:cs="Calibri"/>
              </w:rPr>
              <w:t>foam core board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0D134C">
              <w:rPr>
                <w:rFonts w:ascii="Calibri" w:eastAsia="Calibri" w:hAnsi="Calibri" w:cs="Calibri"/>
              </w:rPr>
              <w:t>ink jet card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0D134C">
              <w:rPr>
                <w:rFonts w:ascii="Calibri" w:eastAsia="Calibri" w:hAnsi="Calibri" w:cs="Calibri"/>
              </w:rPr>
              <w:t>solid white board.</w:t>
            </w:r>
          </w:p>
          <w:p w14:paraId="32D835DA" w14:textId="5A328D68" w:rsidR="00256BDA" w:rsidRPr="000D134C" w:rsidRDefault="00256BDA" w:rsidP="00C2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3354" w:type="dxa"/>
          </w:tcPr>
          <w:p w14:paraId="5CFCE3F7" w14:textId="77777777" w:rsidR="00C277EE" w:rsidRDefault="00C277EE" w:rsidP="00C2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t xml:space="preserve">Metals: </w:t>
            </w:r>
            <w:r w:rsidRPr="000D134C">
              <w:t>Ferrous</w:t>
            </w:r>
            <w:r>
              <w:t xml:space="preserve"> metals including </w:t>
            </w:r>
            <w:r w:rsidRPr="000D134C">
              <w:rPr>
                <w:rFonts w:ascii="Calibri" w:eastAsia="Calibri" w:hAnsi="Calibri" w:cs="Calibri"/>
              </w:rPr>
              <w:t>low carbon steel</w:t>
            </w:r>
            <w:r>
              <w:rPr>
                <w:rFonts w:ascii="Calibri" w:eastAsia="Calibri" w:hAnsi="Calibri" w:cs="Calibri"/>
              </w:rPr>
              <w:t>,</w:t>
            </w:r>
            <w:r w:rsidRPr="000D134C">
              <w:rPr>
                <w:rFonts w:ascii="Calibri" w:eastAsia="Calibri" w:hAnsi="Calibri" w:cs="Calibri"/>
              </w:rPr>
              <w:t xml:space="preserve"> cast Iron</w:t>
            </w:r>
            <w:r>
              <w:rPr>
                <w:rFonts w:ascii="Calibri" w:eastAsia="Calibri" w:hAnsi="Calibri" w:cs="Calibri"/>
              </w:rPr>
              <w:t>,</w:t>
            </w:r>
            <w:r w:rsidRPr="000D134C">
              <w:rPr>
                <w:rFonts w:ascii="Calibri" w:eastAsia="Calibri" w:hAnsi="Calibri" w:cs="Calibri"/>
              </w:rPr>
              <w:t xml:space="preserve"> high carbon/tool steel</w:t>
            </w:r>
            <w:r>
              <w:rPr>
                <w:rFonts w:ascii="Calibri" w:eastAsia="Calibri" w:hAnsi="Calibri" w:cs="Calibri"/>
              </w:rPr>
              <w:t xml:space="preserve">. </w:t>
            </w:r>
            <w:r w:rsidRPr="000D134C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N</w:t>
            </w:r>
            <w:r w:rsidRPr="000D134C">
              <w:rPr>
                <w:rFonts w:ascii="Calibri" w:eastAsia="Calibri" w:hAnsi="Calibri" w:cs="Calibri"/>
              </w:rPr>
              <w:t>on-ferrous metals including aluminium</w:t>
            </w:r>
            <w:r>
              <w:rPr>
                <w:rFonts w:ascii="Calibri" w:eastAsia="Calibri" w:hAnsi="Calibri" w:cs="Calibri"/>
              </w:rPr>
              <w:t>,</w:t>
            </w:r>
            <w:r w:rsidRPr="000D134C">
              <w:rPr>
                <w:rFonts w:ascii="Calibri" w:eastAsia="Calibri" w:hAnsi="Calibri" w:cs="Calibri"/>
              </w:rPr>
              <w:t xml:space="preserve"> copper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0D134C">
              <w:rPr>
                <w:rFonts w:ascii="Calibri" w:eastAsia="Calibri" w:hAnsi="Calibri" w:cs="Calibri"/>
              </w:rPr>
              <w:t>tin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0D134C">
              <w:rPr>
                <w:rFonts w:ascii="Calibri" w:eastAsia="Calibri" w:hAnsi="Calibri" w:cs="Calibri"/>
              </w:rPr>
              <w:t>zinc</w:t>
            </w:r>
            <w:r>
              <w:rPr>
                <w:rFonts w:ascii="Calibri" w:eastAsia="Calibri" w:hAnsi="Calibri" w:cs="Calibri"/>
              </w:rPr>
              <w:t>.</w:t>
            </w:r>
            <w:r w:rsidRPr="000D134C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 w:rsidRPr="000D134C">
              <w:rPr>
                <w:rFonts w:ascii="Calibri" w:eastAsia="Calibri" w:hAnsi="Calibri" w:cs="Calibri"/>
              </w:rPr>
              <w:t>lloys including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0D134C">
              <w:rPr>
                <w:rFonts w:ascii="Calibri" w:eastAsia="Calibri" w:hAnsi="Calibri" w:cs="Calibri"/>
              </w:rPr>
              <w:t>brass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0D134C">
              <w:rPr>
                <w:rFonts w:ascii="Calibri" w:eastAsia="Calibri" w:hAnsi="Calibri" w:cs="Calibri"/>
              </w:rPr>
              <w:t>stainless-steel, high-speed steel.</w:t>
            </w:r>
          </w:p>
          <w:p w14:paraId="2B96AD76" w14:textId="695A6B64" w:rsidR="00256BDA" w:rsidRPr="000D134C" w:rsidRDefault="00256BDA" w:rsidP="00C277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8" w:type="dxa"/>
          </w:tcPr>
          <w:p w14:paraId="3A20C5C0" w14:textId="731BC460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Contemporary, Design Brief, Specification, Exploring Design Possibilities, Generating, Modelling, Evaluation  </w:t>
            </w:r>
          </w:p>
        </w:tc>
        <w:tc>
          <w:tcPr>
            <w:tcW w:w="3261" w:type="dxa"/>
          </w:tcPr>
          <w:p w14:paraId="5699EF17" w14:textId="62A54418" w:rsidR="00256BDA" w:rsidRPr="000D134C" w:rsidRDefault="00256BDA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Context, investigation, analysis, ACCESSFM, specification, brief, design, iterative, collaborative, development, modelling, rendering, communication, client.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256BDA" w:rsidRPr="000D134C" w14:paraId="0B05F9B3" w14:textId="6A76275C" w:rsidTr="58579B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29A6470A" w14:textId="77777777" w:rsidR="00256BDA" w:rsidRPr="000D134C" w:rsidRDefault="00256BDA" w:rsidP="00256BDA">
            <w:pPr>
              <w:rPr>
                <w:b w:val="0"/>
                <w:bCs w:val="0"/>
              </w:rPr>
            </w:pPr>
            <w:r w:rsidRPr="000D134C">
              <w:t>Assessment activities</w:t>
            </w:r>
          </w:p>
          <w:p w14:paraId="7BFD703C" w14:textId="136D32EA" w:rsidR="00256BDA" w:rsidRPr="000D134C" w:rsidRDefault="00256BDA" w:rsidP="00256BDA"/>
          <w:p w14:paraId="5F46EEA2" w14:textId="77777777" w:rsidR="00256BDA" w:rsidRPr="000D134C" w:rsidRDefault="00256BDA" w:rsidP="00256BDA">
            <w:pPr>
              <w:rPr>
                <w:b w:val="0"/>
                <w:bCs w:val="0"/>
              </w:rPr>
            </w:pPr>
          </w:p>
          <w:p w14:paraId="02EA02CF" w14:textId="6B000CF1" w:rsidR="00256BDA" w:rsidRPr="000D134C" w:rsidRDefault="00256BDA" w:rsidP="00256BDA"/>
        </w:tc>
        <w:tc>
          <w:tcPr>
            <w:tcW w:w="3544" w:type="dxa"/>
          </w:tcPr>
          <w:p w14:paraId="11784508" w14:textId="5C364531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t xml:space="preserve"> HT1 Assessment in Exam Week covering HT1 and KS3 Knowledge.</w:t>
            </w:r>
          </w:p>
        </w:tc>
        <w:tc>
          <w:tcPr>
            <w:tcW w:w="3402" w:type="dxa"/>
          </w:tcPr>
          <w:p w14:paraId="18F1AB19" w14:textId="77777777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Individual e</w:t>
            </w:r>
            <w:r w:rsidRPr="000D134C">
              <w:t xml:space="preserve">nd of topic </w:t>
            </w:r>
            <w:r>
              <w:t>assessments.</w:t>
            </w:r>
          </w:p>
          <w:p w14:paraId="4DFCF4D5" w14:textId="4919C70D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308" w:type="dxa"/>
          </w:tcPr>
          <w:p w14:paraId="7C4980AB" w14:textId="5C3C17D9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t>HT</w:t>
            </w:r>
            <w:r>
              <w:t>3</w:t>
            </w:r>
            <w:r w:rsidRPr="000D134C">
              <w:t xml:space="preserve"> End of topic assessment, covering HT1</w:t>
            </w:r>
            <w:r>
              <w:t xml:space="preserve"> – 3 </w:t>
            </w:r>
            <w:r w:rsidRPr="000D134C">
              <w:t>and KS3 Knowledge.</w:t>
            </w:r>
          </w:p>
        </w:tc>
        <w:tc>
          <w:tcPr>
            <w:tcW w:w="3354" w:type="dxa"/>
          </w:tcPr>
          <w:p w14:paraId="793EFCE2" w14:textId="77777777" w:rsidR="00256BDA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Individual e</w:t>
            </w:r>
            <w:r w:rsidRPr="000D134C">
              <w:t xml:space="preserve">nd of topic </w:t>
            </w:r>
            <w:r>
              <w:t>assessments.</w:t>
            </w:r>
          </w:p>
          <w:p w14:paraId="2ADA128A" w14:textId="5C2B03D5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8" w:type="dxa"/>
          </w:tcPr>
          <w:p w14:paraId="73D1C783" w14:textId="29779992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t>HT</w:t>
            </w:r>
            <w:r>
              <w:t>5</w:t>
            </w:r>
            <w:r w:rsidRPr="000D134C">
              <w:t xml:space="preserve"> End of topic assessment, covering HT1</w:t>
            </w:r>
            <w:r>
              <w:t xml:space="preserve"> -5 </w:t>
            </w:r>
            <w:r w:rsidRPr="000D134C">
              <w:t>and KS3 Knowledge.</w:t>
            </w:r>
          </w:p>
        </w:tc>
        <w:tc>
          <w:tcPr>
            <w:tcW w:w="3261" w:type="dxa"/>
          </w:tcPr>
          <w:p w14:paraId="51D0E4BD" w14:textId="4F5E76E1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D134C">
              <w:t>Mock exam (</w:t>
            </w:r>
            <w:r w:rsidR="00C277EE">
              <w:t>2</w:t>
            </w:r>
            <w:r w:rsidRPr="000D134C">
              <w:t xml:space="preserve">hr paper) including topics from each unit covered to date. </w:t>
            </w:r>
          </w:p>
        </w:tc>
      </w:tr>
      <w:tr w:rsidR="00256BDA" w:rsidRPr="000D134C" w14:paraId="556A966E" w14:textId="55E40B37" w:rsidTr="00202564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3F1B3FD9" w14:textId="48C5B706" w:rsidR="00256BDA" w:rsidRPr="000D134C" w:rsidRDefault="00256BDA" w:rsidP="00256BDA">
            <w:pPr>
              <w:rPr>
                <w:b w:val="0"/>
                <w:bCs w:val="0"/>
              </w:rPr>
            </w:pPr>
            <w:r w:rsidRPr="000D134C">
              <w:t>Resources available</w:t>
            </w:r>
          </w:p>
          <w:p w14:paraId="7F48F907" w14:textId="272E87C4" w:rsidR="00256BDA" w:rsidRPr="000D134C" w:rsidRDefault="00256BDA" w:rsidP="00256BDA"/>
        </w:tc>
        <w:tc>
          <w:tcPr>
            <w:tcW w:w="19987" w:type="dxa"/>
            <w:gridSpan w:val="6"/>
          </w:tcPr>
          <w:p w14:paraId="2FD769ED" w14:textId="77777777" w:rsidR="00C277EE" w:rsidRDefault="00C277EE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88F0DAE" w14:textId="1797A667" w:rsidR="00256BDA" w:rsidRPr="000D134C" w:rsidRDefault="00C277EE" w:rsidP="00256B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77EE">
              <w:t>T:\RHS-Depts\Arts &amp; Design Technology\D&amp;T Subjects\D&amp;T 2022-23\KS4\KS4 D&amp;T\Year 10\Year 10 GCSE Technology</w:t>
            </w:r>
          </w:p>
        </w:tc>
      </w:tr>
      <w:tr w:rsidR="00256BDA" w:rsidRPr="000D134C" w14:paraId="3D947E55" w14:textId="130C97BE" w:rsidTr="58579B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5ADF2A50" w14:textId="2F24A452" w:rsidR="00256BDA" w:rsidRPr="000D134C" w:rsidRDefault="00256BDA" w:rsidP="00256BDA">
            <w:pPr>
              <w:rPr>
                <w:bCs w:val="0"/>
              </w:rPr>
            </w:pPr>
            <w:r w:rsidRPr="000D134C">
              <w:rPr>
                <w:b w:val="0"/>
              </w:rPr>
              <w:t>Notes</w:t>
            </w:r>
          </w:p>
          <w:p w14:paraId="2BC0B6A8" w14:textId="77777777" w:rsidR="00256BDA" w:rsidRPr="000D134C" w:rsidRDefault="00256BDA" w:rsidP="00256BDA">
            <w:pPr>
              <w:rPr>
                <w:b w:val="0"/>
                <w:bCs w:val="0"/>
              </w:rPr>
            </w:pPr>
          </w:p>
          <w:p w14:paraId="205F3E4E" w14:textId="77777777" w:rsidR="00256BDA" w:rsidRPr="000D134C" w:rsidRDefault="00256BDA" w:rsidP="00256BDA">
            <w:pPr>
              <w:rPr>
                <w:b w:val="0"/>
                <w:bCs w:val="0"/>
              </w:rPr>
            </w:pPr>
            <w:r w:rsidRPr="000D134C">
              <w:t>Why this topic is important…</w:t>
            </w:r>
          </w:p>
          <w:p w14:paraId="58FA1875" w14:textId="1A433BF1" w:rsidR="00256BDA" w:rsidRPr="000D134C" w:rsidRDefault="00256BDA" w:rsidP="00256BDA"/>
        </w:tc>
        <w:tc>
          <w:tcPr>
            <w:tcW w:w="3544" w:type="dxa"/>
          </w:tcPr>
          <w:p w14:paraId="489C1E88" w14:textId="0D386443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This unit ensures all DT students can identify essential hand tools and can safely operate larger equipment. </w:t>
            </w:r>
          </w:p>
          <w:p w14:paraId="7E30A872" w14:textId="206B06F2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FE1ED38" w14:textId="35088A19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Theoretical knowledge gained in this unit supports students to be successful with core technical principles questions in the written exam.</w:t>
            </w:r>
          </w:p>
          <w:p w14:paraId="1D5F5250" w14:textId="6E86A305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0EE0473B" w14:textId="1D2BACC6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>Identifies gaps in student practical knowledge (skills) and provides a basic working knowledge of how to prepare, shape and finish a range of materials.</w:t>
            </w:r>
          </w:p>
          <w:p w14:paraId="0D8927E9" w14:textId="06D734BB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47BFD871" w14:textId="3F193E43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Ensures students can consider wider issues (environmental) related to Design Technology when designing future projects. </w:t>
            </w:r>
          </w:p>
          <w:p w14:paraId="475BF8C0" w14:textId="7F4E4009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656958A" w14:textId="43A9F5ED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 xml:space="preserve">Theoretical knowledge gained in this unit supports students to be successful with specialist questions in the written exam. </w:t>
            </w:r>
          </w:p>
          <w:p w14:paraId="0567711C" w14:textId="63628C18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297E94B2" w14:textId="1040DCDF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>Practical lessons will reinforce H&amp;S and enable students to work safely and skilfully in the workshop.</w:t>
            </w:r>
          </w:p>
          <w:p w14:paraId="61CCBC3B" w14:textId="7124E4B9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308" w:type="dxa"/>
          </w:tcPr>
          <w:p w14:paraId="3DC59ADF" w14:textId="19C24BAC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Ensures students can consider wider issues (social and moral) related to Design Technology when designing future projects. </w:t>
            </w:r>
          </w:p>
          <w:p w14:paraId="26FD771F" w14:textId="4B400E45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342497C" w14:textId="28FDE9DD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Theoretical knowledge gained in this unit supports students to be successful with specialist questions in the written exam.</w:t>
            </w:r>
          </w:p>
          <w:p w14:paraId="67ED5998" w14:textId="022BCABB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6E6A0C3C" w14:textId="2018A17C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>Theoretical knowledge gained in this unit supports students to be successful with design &amp; making questions in the written exam.</w:t>
            </w:r>
          </w:p>
          <w:p w14:paraId="08D4F075" w14:textId="4554AE39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Practical lessons will reinforce H&amp;S and enable students to work safely and skilfully in the workshop.</w:t>
            </w:r>
          </w:p>
          <w:p w14:paraId="065E122E" w14:textId="2D734F4B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354" w:type="dxa"/>
          </w:tcPr>
          <w:p w14:paraId="59D2D02A" w14:textId="67D416C8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This topic provides scaffolding for students to practice essential skills required for the final NEA assessment supporting them to become independent designers. </w:t>
            </w:r>
          </w:p>
          <w:p w14:paraId="54EC4F50" w14:textId="6C61ABDF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65C13FD3" w14:textId="25147ADF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Theoretical knowledge gained in this unit supports students to be successful with design &amp; making questions in the written exam.</w:t>
            </w:r>
          </w:p>
          <w:p w14:paraId="5C6925AB" w14:textId="46EC78F5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>Enables students to generate ideas using a range of design communication techniques including rendering, 2D and 3D drawing skills and annotation making them skilful designers.</w:t>
            </w:r>
          </w:p>
          <w:p w14:paraId="61EC3405" w14:textId="1A429707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8" w:type="dxa"/>
          </w:tcPr>
          <w:p w14:paraId="0B77D62F" w14:textId="44A1A4D0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To be successful with the course students need to complete the NEA assessment to the best of their ability. This unit is 50% of the final grade. The skills they develop from the beginning of year 10 provide students with an essential toolkit to draw back upon when completing the NEA independently. </w:t>
            </w:r>
          </w:p>
          <w:p w14:paraId="4E80D078" w14:textId="7C555F56" w:rsidR="00256BDA" w:rsidRPr="000D134C" w:rsidRDefault="00C277EE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>E</w:t>
            </w:r>
            <w:r w:rsidR="00256BDA" w:rsidRPr="000D134C">
              <w:rPr>
                <w:rFonts w:ascii="Calibri" w:eastAsia="Calibri" w:hAnsi="Calibri" w:cs="Calibri"/>
                <w:color w:val="000000" w:themeColor="text1"/>
              </w:rPr>
              <w:t xml:space="preserve">nsuring students understand key tasks and terminology prepares students for further study at a level. </w:t>
            </w:r>
          </w:p>
          <w:p w14:paraId="025D17ED" w14:textId="1B8724E5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16047F73" w14:textId="723756B5" w:rsidR="00256BDA" w:rsidRPr="00C277EE" w:rsidRDefault="00256BDA" w:rsidP="00C277E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This unit also fosters independence in our students and allows them to develop ideas independently and demonstrate they can consider the needs of other people of different situations.</w:t>
            </w:r>
          </w:p>
        </w:tc>
        <w:tc>
          <w:tcPr>
            <w:tcW w:w="3261" w:type="dxa"/>
          </w:tcPr>
          <w:p w14:paraId="5469910F" w14:textId="5A9FEB93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To be successful with the course students need to complete the NEA assessment to the best of their ability. This unit is 50% of the final grade. The skills they develop from the beginning of year 10 provide students with an essential toolkit to draw back upon when completing the NEA independently. </w:t>
            </w:r>
          </w:p>
          <w:p w14:paraId="606123B8" w14:textId="7EDE3814" w:rsidR="00256BDA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lastRenderedPageBreak/>
              <w:t xml:space="preserve">Ensuring students understand key tasks and terminology prepares students for further study at a level. </w:t>
            </w:r>
          </w:p>
          <w:p w14:paraId="4E591B1C" w14:textId="77777777" w:rsidR="006A2296" w:rsidRPr="000D134C" w:rsidRDefault="006A2296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4840021C" w14:textId="0A0427AC" w:rsidR="00256BDA" w:rsidRPr="000D134C" w:rsidRDefault="00256BDA" w:rsidP="00256BD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0D134C">
              <w:rPr>
                <w:rFonts w:ascii="Calibri" w:eastAsia="Calibri" w:hAnsi="Calibri" w:cs="Calibri"/>
                <w:color w:val="000000" w:themeColor="text1"/>
              </w:rPr>
              <w:t>This unit also fosters independence in our students and allows them to develop ideas independently and demonstrate they can consider the needs of other people of different situations.</w:t>
            </w:r>
          </w:p>
          <w:p w14:paraId="65260B18" w14:textId="6A79BDF3" w:rsidR="00256BDA" w:rsidRPr="000D134C" w:rsidRDefault="00256BDA" w:rsidP="00256B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519E960" w14:textId="77777777" w:rsidR="00FC2FAB" w:rsidRPr="000D134C" w:rsidRDefault="00FC2FAB" w:rsidP="00FC2FAB"/>
    <w:sectPr w:rsidR="00FC2FAB" w:rsidRPr="000D134C" w:rsidSect="00BF1874">
      <w:footerReference w:type="default" r:id="rId11"/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85836A" w14:textId="77777777" w:rsidR="00AA7C82" w:rsidRDefault="00AA7C82" w:rsidP="000A4E54">
      <w:pPr>
        <w:spacing w:after="0" w:line="240" w:lineRule="auto"/>
      </w:pPr>
      <w:r>
        <w:separator/>
      </w:r>
    </w:p>
  </w:endnote>
  <w:endnote w:type="continuationSeparator" w:id="0">
    <w:p w14:paraId="0BB4C433" w14:textId="77777777" w:rsidR="00AA7C82" w:rsidRDefault="00AA7C82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1E659" w14:textId="77777777" w:rsidR="00AA7C82" w:rsidRDefault="00AA7C82" w:rsidP="000A4E54">
      <w:pPr>
        <w:spacing w:after="0" w:line="240" w:lineRule="auto"/>
      </w:pPr>
      <w:r>
        <w:separator/>
      </w:r>
    </w:p>
  </w:footnote>
  <w:footnote w:type="continuationSeparator" w:id="0">
    <w:p w14:paraId="5AA25F1A" w14:textId="77777777" w:rsidR="00AA7C82" w:rsidRDefault="00AA7C82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A7D0B"/>
    <w:multiLevelType w:val="hybridMultilevel"/>
    <w:tmpl w:val="FFF4C576"/>
    <w:lvl w:ilvl="0" w:tplc="2A7EAF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673269"/>
    <w:multiLevelType w:val="hybridMultilevel"/>
    <w:tmpl w:val="41526366"/>
    <w:lvl w:ilvl="0" w:tplc="9D3C93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56F5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1E08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2618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82EF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06E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56CF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8CED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44FB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6350841">
    <w:abstractNumId w:val="4"/>
  </w:num>
  <w:num w:numId="2" w16cid:durableId="1624337500">
    <w:abstractNumId w:val="5"/>
  </w:num>
  <w:num w:numId="3" w16cid:durableId="1600672905">
    <w:abstractNumId w:val="2"/>
  </w:num>
  <w:num w:numId="4" w16cid:durableId="7565054">
    <w:abstractNumId w:val="3"/>
  </w:num>
  <w:num w:numId="5" w16cid:durableId="1546719294">
    <w:abstractNumId w:val="0"/>
  </w:num>
  <w:num w:numId="6" w16cid:durableId="1401827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13F81"/>
    <w:rsid w:val="00015ECA"/>
    <w:rsid w:val="0001D8C5"/>
    <w:rsid w:val="000270AC"/>
    <w:rsid w:val="00041918"/>
    <w:rsid w:val="00070A17"/>
    <w:rsid w:val="00071D67"/>
    <w:rsid w:val="00072C8A"/>
    <w:rsid w:val="00083154"/>
    <w:rsid w:val="000841D6"/>
    <w:rsid w:val="000964C3"/>
    <w:rsid w:val="000A3AE2"/>
    <w:rsid w:val="000A4E54"/>
    <w:rsid w:val="000B0738"/>
    <w:rsid w:val="000B2C1D"/>
    <w:rsid w:val="000B35DA"/>
    <w:rsid w:val="000B5DF4"/>
    <w:rsid w:val="000B79D9"/>
    <w:rsid w:val="000D134C"/>
    <w:rsid w:val="000D1ABD"/>
    <w:rsid w:val="000D6BE1"/>
    <w:rsid w:val="000D6E83"/>
    <w:rsid w:val="000E316A"/>
    <w:rsid w:val="000E65C6"/>
    <w:rsid w:val="000F0128"/>
    <w:rsid w:val="000F3AD5"/>
    <w:rsid w:val="000F4C5B"/>
    <w:rsid w:val="000F5E71"/>
    <w:rsid w:val="00100A23"/>
    <w:rsid w:val="00105ADB"/>
    <w:rsid w:val="00121AD3"/>
    <w:rsid w:val="001317F3"/>
    <w:rsid w:val="001427DC"/>
    <w:rsid w:val="00164D56"/>
    <w:rsid w:val="00170C2A"/>
    <w:rsid w:val="001833DA"/>
    <w:rsid w:val="001A4401"/>
    <w:rsid w:val="001B3F30"/>
    <w:rsid w:val="001B47CE"/>
    <w:rsid w:val="001B57AC"/>
    <w:rsid w:val="001D19C0"/>
    <w:rsid w:val="001E0602"/>
    <w:rsid w:val="001E08D1"/>
    <w:rsid w:val="001E2699"/>
    <w:rsid w:val="001F388F"/>
    <w:rsid w:val="001F3CC3"/>
    <w:rsid w:val="002127E3"/>
    <w:rsid w:val="00215C9F"/>
    <w:rsid w:val="00233C30"/>
    <w:rsid w:val="0023746E"/>
    <w:rsid w:val="002475CF"/>
    <w:rsid w:val="00256BDA"/>
    <w:rsid w:val="002605F8"/>
    <w:rsid w:val="00261BB4"/>
    <w:rsid w:val="00265A2C"/>
    <w:rsid w:val="00272132"/>
    <w:rsid w:val="0027428A"/>
    <w:rsid w:val="00292538"/>
    <w:rsid w:val="002A56E4"/>
    <w:rsid w:val="002A5708"/>
    <w:rsid w:val="002D47A2"/>
    <w:rsid w:val="002E7B0E"/>
    <w:rsid w:val="003049B1"/>
    <w:rsid w:val="00304A8A"/>
    <w:rsid w:val="00311588"/>
    <w:rsid w:val="00312CE7"/>
    <w:rsid w:val="0032027E"/>
    <w:rsid w:val="00326BFF"/>
    <w:rsid w:val="0034526C"/>
    <w:rsid w:val="0035258A"/>
    <w:rsid w:val="00357F84"/>
    <w:rsid w:val="00382E92"/>
    <w:rsid w:val="0038346C"/>
    <w:rsid w:val="003874F9"/>
    <w:rsid w:val="003A439E"/>
    <w:rsid w:val="003B4E5A"/>
    <w:rsid w:val="003C3BCF"/>
    <w:rsid w:val="003F4DF9"/>
    <w:rsid w:val="00414CA3"/>
    <w:rsid w:val="0042362A"/>
    <w:rsid w:val="0042672C"/>
    <w:rsid w:val="00436894"/>
    <w:rsid w:val="00441563"/>
    <w:rsid w:val="00447689"/>
    <w:rsid w:val="0046055A"/>
    <w:rsid w:val="0046080F"/>
    <w:rsid w:val="00467F42"/>
    <w:rsid w:val="004747C7"/>
    <w:rsid w:val="00485B81"/>
    <w:rsid w:val="00486D44"/>
    <w:rsid w:val="004B2C29"/>
    <w:rsid w:val="004E1BC8"/>
    <w:rsid w:val="004E6ABE"/>
    <w:rsid w:val="00504A69"/>
    <w:rsid w:val="00505653"/>
    <w:rsid w:val="00511B88"/>
    <w:rsid w:val="00522EEF"/>
    <w:rsid w:val="00525C6F"/>
    <w:rsid w:val="00544914"/>
    <w:rsid w:val="00552CE3"/>
    <w:rsid w:val="0057412E"/>
    <w:rsid w:val="005829B6"/>
    <w:rsid w:val="005861DA"/>
    <w:rsid w:val="005B2E09"/>
    <w:rsid w:val="005B4C33"/>
    <w:rsid w:val="005C7BCF"/>
    <w:rsid w:val="005E219C"/>
    <w:rsid w:val="005F2262"/>
    <w:rsid w:val="00623137"/>
    <w:rsid w:val="00625F75"/>
    <w:rsid w:val="00627D51"/>
    <w:rsid w:val="006422EC"/>
    <w:rsid w:val="0064359B"/>
    <w:rsid w:val="00652EC7"/>
    <w:rsid w:val="006640DE"/>
    <w:rsid w:val="00670CE1"/>
    <w:rsid w:val="006742F7"/>
    <w:rsid w:val="006A2296"/>
    <w:rsid w:val="006A3DB5"/>
    <w:rsid w:val="006B26F3"/>
    <w:rsid w:val="006C5853"/>
    <w:rsid w:val="006D3263"/>
    <w:rsid w:val="006D44D8"/>
    <w:rsid w:val="006E5B35"/>
    <w:rsid w:val="00702C68"/>
    <w:rsid w:val="00706ACE"/>
    <w:rsid w:val="00712C6B"/>
    <w:rsid w:val="00724CAB"/>
    <w:rsid w:val="00756AC0"/>
    <w:rsid w:val="0076046C"/>
    <w:rsid w:val="007919D7"/>
    <w:rsid w:val="00793786"/>
    <w:rsid w:val="00795914"/>
    <w:rsid w:val="007B3382"/>
    <w:rsid w:val="007B4B9F"/>
    <w:rsid w:val="007C3AD9"/>
    <w:rsid w:val="007D6ED6"/>
    <w:rsid w:val="007F4888"/>
    <w:rsid w:val="00820449"/>
    <w:rsid w:val="008210F0"/>
    <w:rsid w:val="0084378C"/>
    <w:rsid w:val="00864DFB"/>
    <w:rsid w:val="00870578"/>
    <w:rsid w:val="00881722"/>
    <w:rsid w:val="00882102"/>
    <w:rsid w:val="0089492F"/>
    <w:rsid w:val="0089D596"/>
    <w:rsid w:val="008A79D2"/>
    <w:rsid w:val="008A7E3F"/>
    <w:rsid w:val="008B442F"/>
    <w:rsid w:val="008B5CE9"/>
    <w:rsid w:val="008C30D8"/>
    <w:rsid w:val="008C5A56"/>
    <w:rsid w:val="008D5693"/>
    <w:rsid w:val="008D66F4"/>
    <w:rsid w:val="008E1DE7"/>
    <w:rsid w:val="008F233F"/>
    <w:rsid w:val="00903528"/>
    <w:rsid w:val="00907B7E"/>
    <w:rsid w:val="009116A5"/>
    <w:rsid w:val="009131CD"/>
    <w:rsid w:val="009138B2"/>
    <w:rsid w:val="00922333"/>
    <w:rsid w:val="0093550D"/>
    <w:rsid w:val="00935A2F"/>
    <w:rsid w:val="0093797B"/>
    <w:rsid w:val="009566DF"/>
    <w:rsid w:val="0097298B"/>
    <w:rsid w:val="00975A53"/>
    <w:rsid w:val="00977B52"/>
    <w:rsid w:val="009815A9"/>
    <w:rsid w:val="00983163"/>
    <w:rsid w:val="009A23DB"/>
    <w:rsid w:val="009B24DD"/>
    <w:rsid w:val="009B63E5"/>
    <w:rsid w:val="009C3DAC"/>
    <w:rsid w:val="009D5AE6"/>
    <w:rsid w:val="00A23243"/>
    <w:rsid w:val="00A342F0"/>
    <w:rsid w:val="00A50BB5"/>
    <w:rsid w:val="00A574E3"/>
    <w:rsid w:val="00A6070C"/>
    <w:rsid w:val="00A64090"/>
    <w:rsid w:val="00A64EC6"/>
    <w:rsid w:val="00A66F72"/>
    <w:rsid w:val="00A9016D"/>
    <w:rsid w:val="00A90C2A"/>
    <w:rsid w:val="00AA1A88"/>
    <w:rsid w:val="00AA7C82"/>
    <w:rsid w:val="00AC2AF4"/>
    <w:rsid w:val="00AE21C4"/>
    <w:rsid w:val="00AF2502"/>
    <w:rsid w:val="00AF6F0F"/>
    <w:rsid w:val="00B00755"/>
    <w:rsid w:val="00B0325E"/>
    <w:rsid w:val="00B06572"/>
    <w:rsid w:val="00B212D6"/>
    <w:rsid w:val="00B45389"/>
    <w:rsid w:val="00B56747"/>
    <w:rsid w:val="00B93A6A"/>
    <w:rsid w:val="00BA7B1E"/>
    <w:rsid w:val="00BB3A5D"/>
    <w:rsid w:val="00BB40B8"/>
    <w:rsid w:val="00BC516B"/>
    <w:rsid w:val="00BF1874"/>
    <w:rsid w:val="00C00606"/>
    <w:rsid w:val="00C14017"/>
    <w:rsid w:val="00C2291C"/>
    <w:rsid w:val="00C257B8"/>
    <w:rsid w:val="00C277EE"/>
    <w:rsid w:val="00C30433"/>
    <w:rsid w:val="00C357ED"/>
    <w:rsid w:val="00C35FA4"/>
    <w:rsid w:val="00C5113C"/>
    <w:rsid w:val="00C87DF9"/>
    <w:rsid w:val="00C91B31"/>
    <w:rsid w:val="00CC311E"/>
    <w:rsid w:val="00CC6801"/>
    <w:rsid w:val="00CD1790"/>
    <w:rsid w:val="00CD51E7"/>
    <w:rsid w:val="00CD75BD"/>
    <w:rsid w:val="00CF3A62"/>
    <w:rsid w:val="00D10434"/>
    <w:rsid w:val="00D26460"/>
    <w:rsid w:val="00D651A4"/>
    <w:rsid w:val="00D86CFF"/>
    <w:rsid w:val="00D9619F"/>
    <w:rsid w:val="00DC00F5"/>
    <w:rsid w:val="00DD394F"/>
    <w:rsid w:val="00DF1BE5"/>
    <w:rsid w:val="00DF2370"/>
    <w:rsid w:val="00DF7AD9"/>
    <w:rsid w:val="00E025CE"/>
    <w:rsid w:val="00E07083"/>
    <w:rsid w:val="00E16DD2"/>
    <w:rsid w:val="00E24FC4"/>
    <w:rsid w:val="00E26CC3"/>
    <w:rsid w:val="00E306B0"/>
    <w:rsid w:val="00E35109"/>
    <w:rsid w:val="00E41868"/>
    <w:rsid w:val="00E41B36"/>
    <w:rsid w:val="00E675D6"/>
    <w:rsid w:val="00E75852"/>
    <w:rsid w:val="00E80BD3"/>
    <w:rsid w:val="00E84838"/>
    <w:rsid w:val="00EA12DC"/>
    <w:rsid w:val="00EB228B"/>
    <w:rsid w:val="00EB4348"/>
    <w:rsid w:val="00EE0E96"/>
    <w:rsid w:val="00F06932"/>
    <w:rsid w:val="00F32BDA"/>
    <w:rsid w:val="00F4786E"/>
    <w:rsid w:val="00F52186"/>
    <w:rsid w:val="00F5355E"/>
    <w:rsid w:val="00F82737"/>
    <w:rsid w:val="00F96CA0"/>
    <w:rsid w:val="00FC2FAB"/>
    <w:rsid w:val="00FC5DA4"/>
    <w:rsid w:val="00FD6B76"/>
    <w:rsid w:val="00FD6E8A"/>
    <w:rsid w:val="00FE5AD9"/>
    <w:rsid w:val="00FF1F2A"/>
    <w:rsid w:val="00FF5A13"/>
    <w:rsid w:val="00FF5FA4"/>
    <w:rsid w:val="014EABB0"/>
    <w:rsid w:val="01734603"/>
    <w:rsid w:val="01B3EFB0"/>
    <w:rsid w:val="02D40BB7"/>
    <w:rsid w:val="03120053"/>
    <w:rsid w:val="03DB226E"/>
    <w:rsid w:val="05C62888"/>
    <w:rsid w:val="05EECBAA"/>
    <w:rsid w:val="062EB310"/>
    <w:rsid w:val="069A2DCA"/>
    <w:rsid w:val="070B62D5"/>
    <w:rsid w:val="073C9854"/>
    <w:rsid w:val="076327E7"/>
    <w:rsid w:val="07C01843"/>
    <w:rsid w:val="07F32C26"/>
    <w:rsid w:val="085A0770"/>
    <w:rsid w:val="088CD39A"/>
    <w:rsid w:val="089E5BCA"/>
    <w:rsid w:val="08AC6529"/>
    <w:rsid w:val="09217989"/>
    <w:rsid w:val="093F0D34"/>
    <w:rsid w:val="09DED408"/>
    <w:rsid w:val="0ACBAAAB"/>
    <w:rsid w:val="0B1DB40D"/>
    <w:rsid w:val="0B5EE9CF"/>
    <w:rsid w:val="0BCA8A6F"/>
    <w:rsid w:val="0BD97D5D"/>
    <w:rsid w:val="0C2CBEEC"/>
    <w:rsid w:val="0C47294B"/>
    <w:rsid w:val="0C6FA0EF"/>
    <w:rsid w:val="0CC07EB8"/>
    <w:rsid w:val="0D2830EE"/>
    <w:rsid w:val="0D5CD2FA"/>
    <w:rsid w:val="0DBCC346"/>
    <w:rsid w:val="0DE2B3B6"/>
    <w:rsid w:val="0DF90FC8"/>
    <w:rsid w:val="0EC948F4"/>
    <w:rsid w:val="0F00743B"/>
    <w:rsid w:val="0F808EEC"/>
    <w:rsid w:val="0FD16771"/>
    <w:rsid w:val="105BAB4F"/>
    <w:rsid w:val="1078B629"/>
    <w:rsid w:val="10F23220"/>
    <w:rsid w:val="113210B8"/>
    <w:rsid w:val="11ABA9FC"/>
    <w:rsid w:val="121A1CAB"/>
    <w:rsid w:val="123B8FBF"/>
    <w:rsid w:val="1245FF6A"/>
    <w:rsid w:val="125ABD7C"/>
    <w:rsid w:val="127D2EB6"/>
    <w:rsid w:val="1395EA6E"/>
    <w:rsid w:val="13B5ED0C"/>
    <w:rsid w:val="13C6324D"/>
    <w:rsid w:val="13D845DC"/>
    <w:rsid w:val="140DF974"/>
    <w:rsid w:val="1458086C"/>
    <w:rsid w:val="147EEB50"/>
    <w:rsid w:val="14A4D894"/>
    <w:rsid w:val="14C558CB"/>
    <w:rsid w:val="14F79A30"/>
    <w:rsid w:val="1520B91F"/>
    <w:rsid w:val="153B3059"/>
    <w:rsid w:val="15A17C14"/>
    <w:rsid w:val="16785F00"/>
    <w:rsid w:val="173520ED"/>
    <w:rsid w:val="17DB45A5"/>
    <w:rsid w:val="18218478"/>
    <w:rsid w:val="187F512D"/>
    <w:rsid w:val="18895E2F"/>
    <w:rsid w:val="190DCA3B"/>
    <w:rsid w:val="1946450F"/>
    <w:rsid w:val="195EA688"/>
    <w:rsid w:val="196BDE9F"/>
    <w:rsid w:val="1974C362"/>
    <w:rsid w:val="19C4815F"/>
    <w:rsid w:val="19CE6FEA"/>
    <w:rsid w:val="1AD57C1C"/>
    <w:rsid w:val="1AFD5A33"/>
    <w:rsid w:val="1B054EEA"/>
    <w:rsid w:val="1BAA71DD"/>
    <w:rsid w:val="1BBBF4B5"/>
    <w:rsid w:val="1BD8619C"/>
    <w:rsid w:val="1CCAE956"/>
    <w:rsid w:val="1D0610AC"/>
    <w:rsid w:val="1D11B145"/>
    <w:rsid w:val="1D18A747"/>
    <w:rsid w:val="1D36D867"/>
    <w:rsid w:val="1DA34E45"/>
    <w:rsid w:val="1DDA9436"/>
    <w:rsid w:val="1DE3DE03"/>
    <w:rsid w:val="1E39EF06"/>
    <w:rsid w:val="1E4FE861"/>
    <w:rsid w:val="1E689349"/>
    <w:rsid w:val="1F662785"/>
    <w:rsid w:val="1F90E93B"/>
    <w:rsid w:val="202F1D30"/>
    <w:rsid w:val="2048C149"/>
    <w:rsid w:val="207B47B7"/>
    <w:rsid w:val="207F9E8B"/>
    <w:rsid w:val="20935F15"/>
    <w:rsid w:val="20B7F141"/>
    <w:rsid w:val="212CB99C"/>
    <w:rsid w:val="21F25801"/>
    <w:rsid w:val="2211DDED"/>
    <w:rsid w:val="224B609E"/>
    <w:rsid w:val="22876DF4"/>
    <w:rsid w:val="22F1A816"/>
    <w:rsid w:val="230ADB0B"/>
    <w:rsid w:val="23757B59"/>
    <w:rsid w:val="2383E0AB"/>
    <w:rsid w:val="245B3B06"/>
    <w:rsid w:val="24A88D9E"/>
    <w:rsid w:val="24C7CADA"/>
    <w:rsid w:val="2553628C"/>
    <w:rsid w:val="25867B99"/>
    <w:rsid w:val="265E5B1E"/>
    <w:rsid w:val="26FC0296"/>
    <w:rsid w:val="27441F98"/>
    <w:rsid w:val="27B602F6"/>
    <w:rsid w:val="280F593F"/>
    <w:rsid w:val="284D4C42"/>
    <w:rsid w:val="287A545C"/>
    <w:rsid w:val="28977733"/>
    <w:rsid w:val="29365490"/>
    <w:rsid w:val="293F0E4A"/>
    <w:rsid w:val="29BF802C"/>
    <w:rsid w:val="2A3DA8C4"/>
    <w:rsid w:val="2AFCB9FB"/>
    <w:rsid w:val="2B45585A"/>
    <w:rsid w:val="2B51EFA2"/>
    <w:rsid w:val="2B980373"/>
    <w:rsid w:val="2BD97925"/>
    <w:rsid w:val="2C511EDD"/>
    <w:rsid w:val="2C92FED3"/>
    <w:rsid w:val="2C9894F4"/>
    <w:rsid w:val="2C9D3315"/>
    <w:rsid w:val="2D2F5CF3"/>
    <w:rsid w:val="2D488550"/>
    <w:rsid w:val="2D91DDAB"/>
    <w:rsid w:val="2D93275E"/>
    <w:rsid w:val="2E1F3CDF"/>
    <w:rsid w:val="2F929F6D"/>
    <w:rsid w:val="2FD02B1E"/>
    <w:rsid w:val="2FD035B6"/>
    <w:rsid w:val="3000C0BE"/>
    <w:rsid w:val="302560C5"/>
    <w:rsid w:val="30495CFB"/>
    <w:rsid w:val="30AFBDE2"/>
    <w:rsid w:val="30E4CE56"/>
    <w:rsid w:val="319CC509"/>
    <w:rsid w:val="324B8E43"/>
    <w:rsid w:val="325D5A17"/>
    <w:rsid w:val="32654ECE"/>
    <w:rsid w:val="3276B02D"/>
    <w:rsid w:val="32BCB095"/>
    <w:rsid w:val="32CD260A"/>
    <w:rsid w:val="330A71C1"/>
    <w:rsid w:val="3354C13E"/>
    <w:rsid w:val="33B2E232"/>
    <w:rsid w:val="3493AFF1"/>
    <w:rsid w:val="34B2691F"/>
    <w:rsid w:val="3521AC1D"/>
    <w:rsid w:val="3592178F"/>
    <w:rsid w:val="35DDD7EC"/>
    <w:rsid w:val="35F132FA"/>
    <w:rsid w:val="3643CE0E"/>
    <w:rsid w:val="36F20D77"/>
    <w:rsid w:val="37052205"/>
    <w:rsid w:val="37FA1C44"/>
    <w:rsid w:val="38B5D799"/>
    <w:rsid w:val="3945224C"/>
    <w:rsid w:val="396628FC"/>
    <w:rsid w:val="39D8191A"/>
    <w:rsid w:val="3A2C7F0D"/>
    <w:rsid w:val="3A377F41"/>
    <w:rsid w:val="3AB8934A"/>
    <w:rsid w:val="3B8F5C48"/>
    <w:rsid w:val="3BD9805D"/>
    <w:rsid w:val="3CB43751"/>
    <w:rsid w:val="3DB07BF2"/>
    <w:rsid w:val="3E253045"/>
    <w:rsid w:val="3E3943B0"/>
    <w:rsid w:val="3E76446D"/>
    <w:rsid w:val="3ECF94FA"/>
    <w:rsid w:val="3EF7677D"/>
    <w:rsid w:val="3F1136CE"/>
    <w:rsid w:val="3F4B6F2F"/>
    <w:rsid w:val="402D379A"/>
    <w:rsid w:val="40BAF7EC"/>
    <w:rsid w:val="40C37934"/>
    <w:rsid w:val="40E73F90"/>
    <w:rsid w:val="410A9F4F"/>
    <w:rsid w:val="428B0714"/>
    <w:rsid w:val="42B1EF86"/>
    <w:rsid w:val="42CB17E3"/>
    <w:rsid w:val="436EE70D"/>
    <w:rsid w:val="44056FF4"/>
    <w:rsid w:val="4466E844"/>
    <w:rsid w:val="448FC279"/>
    <w:rsid w:val="449C36F8"/>
    <w:rsid w:val="44BC2208"/>
    <w:rsid w:val="46045248"/>
    <w:rsid w:val="462B92DA"/>
    <w:rsid w:val="47302B02"/>
    <w:rsid w:val="47438660"/>
    <w:rsid w:val="47F958EB"/>
    <w:rsid w:val="480E2B2A"/>
    <w:rsid w:val="481774F3"/>
    <w:rsid w:val="48F16EC0"/>
    <w:rsid w:val="48FA3317"/>
    <w:rsid w:val="4A17683B"/>
    <w:rsid w:val="4A51F2CE"/>
    <w:rsid w:val="4A8414D4"/>
    <w:rsid w:val="4A986164"/>
    <w:rsid w:val="4ACA73BF"/>
    <w:rsid w:val="4AF843B1"/>
    <w:rsid w:val="4B08B075"/>
    <w:rsid w:val="4B22B194"/>
    <w:rsid w:val="4B2B638C"/>
    <w:rsid w:val="4BDFADCE"/>
    <w:rsid w:val="4BFD93AA"/>
    <w:rsid w:val="4C1F6A63"/>
    <w:rsid w:val="4C24BCA0"/>
    <w:rsid w:val="4C3431C5"/>
    <w:rsid w:val="4CD120E2"/>
    <w:rsid w:val="4D4ABD44"/>
    <w:rsid w:val="4D4BF286"/>
    <w:rsid w:val="4E0F8CEC"/>
    <w:rsid w:val="4E48E1E5"/>
    <w:rsid w:val="4ECA0A42"/>
    <w:rsid w:val="4EE8E00E"/>
    <w:rsid w:val="4F3D88B9"/>
    <w:rsid w:val="4FB16A71"/>
    <w:rsid w:val="4FDBDADA"/>
    <w:rsid w:val="502C9B7F"/>
    <w:rsid w:val="505EA7F6"/>
    <w:rsid w:val="506DD4DC"/>
    <w:rsid w:val="5074A3A0"/>
    <w:rsid w:val="50DBE407"/>
    <w:rsid w:val="50FD8338"/>
    <w:rsid w:val="51D740D5"/>
    <w:rsid w:val="51E522EE"/>
    <w:rsid w:val="524A9F09"/>
    <w:rsid w:val="5261A2D2"/>
    <w:rsid w:val="526AAEBC"/>
    <w:rsid w:val="529940D5"/>
    <w:rsid w:val="52B994CF"/>
    <w:rsid w:val="53296EFA"/>
    <w:rsid w:val="53E66F6A"/>
    <w:rsid w:val="53F2383C"/>
    <w:rsid w:val="542FCE85"/>
    <w:rsid w:val="548CBDE6"/>
    <w:rsid w:val="550F9EB2"/>
    <w:rsid w:val="5570306E"/>
    <w:rsid w:val="55994394"/>
    <w:rsid w:val="55FBC44C"/>
    <w:rsid w:val="5607A198"/>
    <w:rsid w:val="5641B6A4"/>
    <w:rsid w:val="568F15F1"/>
    <w:rsid w:val="574613C0"/>
    <w:rsid w:val="57900FF1"/>
    <w:rsid w:val="58348636"/>
    <w:rsid w:val="58579B88"/>
    <w:rsid w:val="58879B81"/>
    <w:rsid w:val="59D05697"/>
    <w:rsid w:val="5A6179C0"/>
    <w:rsid w:val="5ADFB0DA"/>
    <w:rsid w:val="5B4973E1"/>
    <w:rsid w:val="5B49EEE3"/>
    <w:rsid w:val="5BF23CF6"/>
    <w:rsid w:val="5C853D6E"/>
    <w:rsid w:val="5D05C82D"/>
    <w:rsid w:val="5D2A1EFA"/>
    <w:rsid w:val="5DC4CC6E"/>
    <w:rsid w:val="5EE5608D"/>
    <w:rsid w:val="5F5BF418"/>
    <w:rsid w:val="5FDBDBC4"/>
    <w:rsid w:val="5FE5DDFD"/>
    <w:rsid w:val="5FE9CCEB"/>
    <w:rsid w:val="6040BC73"/>
    <w:rsid w:val="607312AD"/>
    <w:rsid w:val="608874EE"/>
    <w:rsid w:val="614A543F"/>
    <w:rsid w:val="6151983F"/>
    <w:rsid w:val="61A24C2D"/>
    <w:rsid w:val="6277C69C"/>
    <w:rsid w:val="6290F991"/>
    <w:rsid w:val="62E8AC5E"/>
    <w:rsid w:val="65A0511B"/>
    <w:rsid w:val="6661F208"/>
    <w:rsid w:val="6691CF21"/>
    <w:rsid w:val="66B70B09"/>
    <w:rsid w:val="66B9100D"/>
    <w:rsid w:val="673BCDE8"/>
    <w:rsid w:val="67B995C3"/>
    <w:rsid w:val="67C9D569"/>
    <w:rsid w:val="68F3EDD4"/>
    <w:rsid w:val="690491E9"/>
    <w:rsid w:val="697485F0"/>
    <w:rsid w:val="69E05B6F"/>
    <w:rsid w:val="6A0A11FE"/>
    <w:rsid w:val="6A281334"/>
    <w:rsid w:val="6A324C8C"/>
    <w:rsid w:val="6A736EAA"/>
    <w:rsid w:val="6A957BCF"/>
    <w:rsid w:val="6B40012A"/>
    <w:rsid w:val="6BE8F7F1"/>
    <w:rsid w:val="6BECBDCA"/>
    <w:rsid w:val="6C37DBD7"/>
    <w:rsid w:val="6C77320D"/>
    <w:rsid w:val="6C9CB8BE"/>
    <w:rsid w:val="6CB5E11B"/>
    <w:rsid w:val="6DD3AC38"/>
    <w:rsid w:val="6E0BDBED"/>
    <w:rsid w:val="6E19B571"/>
    <w:rsid w:val="6E356721"/>
    <w:rsid w:val="6EB3CC92"/>
    <w:rsid w:val="6EB9807D"/>
    <w:rsid w:val="6F503D95"/>
    <w:rsid w:val="6FAE81A4"/>
    <w:rsid w:val="6FED81DD"/>
    <w:rsid w:val="7013724D"/>
    <w:rsid w:val="704F9CF3"/>
    <w:rsid w:val="70A15B3F"/>
    <w:rsid w:val="70D0FEF9"/>
    <w:rsid w:val="7189523E"/>
    <w:rsid w:val="71E5E790"/>
    <w:rsid w:val="7318A4E5"/>
    <w:rsid w:val="7325229F"/>
    <w:rsid w:val="73281081"/>
    <w:rsid w:val="73C16933"/>
    <w:rsid w:val="74970982"/>
    <w:rsid w:val="7517F231"/>
    <w:rsid w:val="7557DAC7"/>
    <w:rsid w:val="76A025BE"/>
    <w:rsid w:val="76A9E444"/>
    <w:rsid w:val="7767F636"/>
    <w:rsid w:val="7798A376"/>
    <w:rsid w:val="77A76F5A"/>
    <w:rsid w:val="77A7C969"/>
    <w:rsid w:val="77C0CA61"/>
    <w:rsid w:val="77F3A127"/>
    <w:rsid w:val="78562A94"/>
    <w:rsid w:val="78810735"/>
    <w:rsid w:val="795CA3D3"/>
    <w:rsid w:val="7AA0E9D1"/>
    <w:rsid w:val="7AC143CA"/>
    <w:rsid w:val="7B0AB353"/>
    <w:rsid w:val="7BFA73BC"/>
    <w:rsid w:val="7C2E682A"/>
    <w:rsid w:val="7D19795C"/>
    <w:rsid w:val="7D3EAC45"/>
    <w:rsid w:val="7E12E7A0"/>
    <w:rsid w:val="7E1785BF"/>
    <w:rsid w:val="7E404EC1"/>
    <w:rsid w:val="7E6EF10D"/>
    <w:rsid w:val="7EC6D337"/>
    <w:rsid w:val="7EE49DC7"/>
    <w:rsid w:val="7FB0683E"/>
    <w:rsid w:val="7FFE9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customStyle="1" w:styleId="normaltextrun">
    <w:name w:val="normaltextrun"/>
    <w:basedOn w:val="DefaultParagraphFont"/>
    <w:rsid w:val="00071D67"/>
  </w:style>
  <w:style w:type="character" w:customStyle="1" w:styleId="eop">
    <w:name w:val="eop"/>
    <w:basedOn w:val="DefaultParagraphFont"/>
    <w:rsid w:val="00083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075C2E3EEC544ABACB2D3F5F6ADC57" ma:contentTypeVersion="12" ma:contentTypeDescription="Create a new document." ma:contentTypeScope="" ma:versionID="a6a68e696150d704b678d2cc94ee368f">
  <xsd:schema xmlns:xsd="http://www.w3.org/2001/XMLSchema" xmlns:xs="http://www.w3.org/2001/XMLSchema" xmlns:p="http://schemas.microsoft.com/office/2006/metadata/properties" xmlns:ns2="48577474-c21f-4861-8aa7-3358e7d738ba" xmlns:ns3="0e866731-d6ff-4e4a-88aa-8e640e0e7e2d" targetNamespace="http://schemas.microsoft.com/office/2006/metadata/properties" ma:root="true" ma:fieldsID="32ca7f921a742bb9b9e466dbd90dab32" ns2:_="" ns3:_="">
    <xsd:import namespace="48577474-c21f-4861-8aa7-3358e7d738ba"/>
    <xsd:import namespace="0e866731-d6ff-4e4a-88aa-8e640e0e7e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577474-c21f-4861-8aa7-3358e7d738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866731-d6ff-4e4a-88aa-8e640e0e7e2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802D90-8E08-41B9-A6F7-96CB121A04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577474-c21f-4861-8aa7-3358e7d738ba"/>
    <ds:schemaRef ds:uri="0e866731-d6ff-4e4a-88aa-8e640e0e7e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2439</Words>
  <Characters>13903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Holt</dc:creator>
  <cp:keywords/>
  <dc:description/>
  <cp:lastModifiedBy>O Morgan</cp:lastModifiedBy>
  <cp:revision>2</cp:revision>
  <dcterms:created xsi:type="dcterms:W3CDTF">2024-06-28T08:40:00Z</dcterms:created>
  <dcterms:modified xsi:type="dcterms:W3CDTF">2024-06-28T08:40:00Z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0x01010053075C2E3EEC544ABACB2D3F5F6ADC57</vt:lpwstr>
  </property>
</Properties>
</file>