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C3559" w14:textId="042B5403" w:rsidR="00FC2FAB" w:rsidRDefault="00D91E0F" w:rsidP="2004E8AE">
      <w:pPr>
        <w:jc w:val="right"/>
      </w:pPr>
      <w:bookmarkStart w:id="0" w:name="_Hlk106633659"/>
      <w:bookmarkEnd w:id="0"/>
      <w:r w:rsidRPr="0000595F">
        <w:rPr>
          <w:rFonts w:cstheme="minorHAnsi"/>
          <w:noProof/>
        </w:rPr>
        <w:drawing>
          <wp:inline distT="0" distB="0" distL="0" distR="0" wp14:anchorId="0D429DFB" wp14:editId="4FB36413">
            <wp:extent cx="2378884" cy="79564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27101" cy="811774"/>
                    </a:xfrm>
                    <a:prstGeom prst="rect">
                      <a:avLst/>
                    </a:prstGeom>
                  </pic:spPr>
                </pic:pic>
              </a:graphicData>
            </a:graphic>
          </wp:inline>
        </w:drawing>
      </w:r>
      <w:r w:rsidR="2004E8AE">
        <w:t xml:space="preserve"> </w:t>
      </w:r>
    </w:p>
    <w:p w14:paraId="5826F841" w14:textId="77777777" w:rsidR="00D91E0F" w:rsidRPr="0000595F" w:rsidRDefault="00D91E0F" w:rsidP="00D91E0F">
      <w:pPr>
        <w:rPr>
          <w:rFonts w:cstheme="minorHAnsi"/>
          <w:b/>
        </w:rPr>
      </w:pPr>
      <w:r w:rsidRPr="0000595F">
        <w:rPr>
          <w:rFonts w:cstheme="minorHAnsi"/>
          <w:b/>
        </w:rPr>
        <w:t>Share Multi Academy Trust</w:t>
      </w:r>
    </w:p>
    <w:p w14:paraId="6A0EB957" w14:textId="77777777" w:rsidR="00D91E0F" w:rsidRPr="0000595F" w:rsidRDefault="00D91E0F" w:rsidP="00D91E0F">
      <w:pPr>
        <w:rPr>
          <w:rFonts w:cstheme="minorHAnsi"/>
          <w:b/>
        </w:rPr>
      </w:pPr>
      <w:r w:rsidRPr="0000595F">
        <w:rPr>
          <w:rFonts w:cstheme="minorHAnsi"/>
          <w:b/>
        </w:rPr>
        <w:t>Curriculum Planning</w:t>
      </w:r>
      <w:r>
        <w:rPr>
          <w:rFonts w:cstheme="minorHAnsi"/>
          <w:b/>
        </w:rPr>
        <w:t xml:space="preserve">: </w:t>
      </w:r>
      <w:proofErr w:type="spellStart"/>
      <w:r>
        <w:rPr>
          <w:rFonts w:cstheme="minorHAnsi"/>
          <w:b/>
        </w:rPr>
        <w:t>Royds</w:t>
      </w:r>
      <w:proofErr w:type="spellEnd"/>
      <w:r>
        <w:rPr>
          <w:rFonts w:cstheme="minorHAnsi"/>
          <w:b/>
        </w:rPr>
        <w:t xml:space="preserve"> Hall Science</w:t>
      </w:r>
    </w:p>
    <w:tbl>
      <w:tblPr>
        <w:tblStyle w:val="GridTable4"/>
        <w:tblW w:w="0" w:type="auto"/>
        <w:tblInd w:w="-5" w:type="dxa"/>
        <w:tblLook w:val="04A0" w:firstRow="1" w:lastRow="0" w:firstColumn="1" w:lastColumn="0" w:noHBand="0" w:noVBand="1"/>
      </w:tblPr>
      <w:tblGrid>
        <w:gridCol w:w="1129"/>
        <w:gridCol w:w="2552"/>
        <w:gridCol w:w="801"/>
        <w:gridCol w:w="2126"/>
        <w:gridCol w:w="1276"/>
        <w:gridCol w:w="1417"/>
      </w:tblGrid>
      <w:tr w:rsidR="00D91E0F" w:rsidRPr="0000595F" w14:paraId="175E87C6" w14:textId="77777777" w:rsidTr="00F513D5">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51E935BE" w14:textId="77777777" w:rsidR="00D91E0F" w:rsidRPr="0000595F" w:rsidRDefault="00D91E0F" w:rsidP="00F513D5">
            <w:pPr>
              <w:rPr>
                <w:rFonts w:cstheme="minorHAnsi"/>
                <w:color w:val="E7E6E6" w:themeColor="background2"/>
              </w:rPr>
            </w:pPr>
            <w:r w:rsidRPr="0000595F">
              <w:rPr>
                <w:rFonts w:cstheme="minorHAnsi"/>
                <w:color w:val="E7E6E6" w:themeColor="background2"/>
              </w:rPr>
              <w:t>Subject:</w:t>
            </w:r>
          </w:p>
        </w:tc>
        <w:tc>
          <w:tcPr>
            <w:tcW w:w="2552" w:type="dxa"/>
          </w:tcPr>
          <w:p w14:paraId="7ABF8C84" w14:textId="42C0392E" w:rsidR="00D91E0F" w:rsidRPr="0000595F" w:rsidRDefault="00D91E0F" w:rsidP="00F513D5">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Chemistry</w:t>
            </w:r>
          </w:p>
        </w:tc>
        <w:tc>
          <w:tcPr>
            <w:tcW w:w="801" w:type="dxa"/>
          </w:tcPr>
          <w:p w14:paraId="217EA3A2" w14:textId="70DAEA7C" w:rsidR="00D91E0F" w:rsidRPr="0000595F" w:rsidRDefault="00D91E0F" w:rsidP="00F513D5">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00595F">
              <w:rPr>
                <w:rFonts w:cstheme="minorHAnsi"/>
                <w:color w:val="E7E6E6" w:themeColor="background2"/>
              </w:rPr>
              <w:t>Year:</w:t>
            </w:r>
          </w:p>
        </w:tc>
        <w:tc>
          <w:tcPr>
            <w:tcW w:w="2126" w:type="dxa"/>
          </w:tcPr>
          <w:p w14:paraId="1258451D" w14:textId="19628A4A" w:rsidR="00D91E0F" w:rsidRPr="0000595F" w:rsidRDefault="00723391" w:rsidP="00F513D5">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7</w:t>
            </w:r>
            <w:bookmarkStart w:id="1" w:name="_GoBack"/>
            <w:bookmarkEnd w:id="1"/>
          </w:p>
        </w:tc>
        <w:tc>
          <w:tcPr>
            <w:tcW w:w="1276" w:type="dxa"/>
          </w:tcPr>
          <w:p w14:paraId="5F60130B" w14:textId="77777777" w:rsidR="00D91E0F" w:rsidRPr="0000595F" w:rsidRDefault="00D91E0F" w:rsidP="00F513D5">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00595F">
              <w:rPr>
                <w:rFonts w:cstheme="minorHAnsi"/>
                <w:color w:val="E7E6E6" w:themeColor="background2"/>
              </w:rPr>
              <w:t>Ability: All</w:t>
            </w:r>
          </w:p>
        </w:tc>
        <w:tc>
          <w:tcPr>
            <w:tcW w:w="1417" w:type="dxa"/>
          </w:tcPr>
          <w:p w14:paraId="03C77EF7" w14:textId="77777777" w:rsidR="00D91E0F" w:rsidRPr="0000595F" w:rsidRDefault="00D91E0F" w:rsidP="00F513D5">
            <w:pPr>
              <w:cnfStyle w:val="100000000000" w:firstRow="1" w:lastRow="0" w:firstColumn="0" w:lastColumn="0" w:oddVBand="0" w:evenVBand="0" w:oddHBand="0" w:evenHBand="0" w:firstRowFirstColumn="0" w:firstRowLastColumn="0" w:lastRowFirstColumn="0" w:lastRowLastColumn="0"/>
              <w:rPr>
                <w:rFonts w:cstheme="minorHAnsi"/>
              </w:rPr>
            </w:pPr>
          </w:p>
        </w:tc>
      </w:tr>
    </w:tbl>
    <w:p w14:paraId="1DDEA36D" w14:textId="77777777" w:rsidR="00FC2FAB" w:rsidRDefault="00FC2FAB" w:rsidP="00A56DFE"/>
    <w:tbl>
      <w:tblPr>
        <w:tblStyle w:val="GridTable2"/>
        <w:tblW w:w="0" w:type="auto"/>
        <w:tblInd w:w="-108" w:type="dxa"/>
        <w:tblLook w:val="04A0" w:firstRow="1" w:lastRow="0" w:firstColumn="1" w:lastColumn="0" w:noHBand="0" w:noVBand="1"/>
      </w:tblPr>
      <w:tblGrid>
        <w:gridCol w:w="1108"/>
        <w:gridCol w:w="3321"/>
        <w:gridCol w:w="3322"/>
        <w:gridCol w:w="3322"/>
        <w:gridCol w:w="3322"/>
        <w:gridCol w:w="3322"/>
        <w:gridCol w:w="3322"/>
      </w:tblGrid>
      <w:tr w:rsidR="00A24240" w14:paraId="284523C2" w14:textId="77777777" w:rsidTr="00A2424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68" w:type="dxa"/>
          </w:tcPr>
          <w:p w14:paraId="396B26C1" w14:textId="1F18CCA3" w:rsidR="00F07FB2" w:rsidRPr="00FC2FAB" w:rsidRDefault="23276F6B" w:rsidP="2004E8AE">
            <w:pPr>
              <w:jc w:val="center"/>
              <w:rPr>
                <w:sz w:val="40"/>
                <w:szCs w:val="40"/>
              </w:rPr>
            </w:pPr>
            <w:r w:rsidRPr="2004E8AE">
              <w:rPr>
                <w:sz w:val="36"/>
                <w:szCs w:val="36"/>
              </w:rPr>
              <w:t xml:space="preserve">Topic : </w:t>
            </w:r>
          </w:p>
        </w:tc>
        <w:tc>
          <w:tcPr>
            <w:tcW w:w="2761" w:type="dxa"/>
          </w:tcPr>
          <w:p w14:paraId="5EBA87BD" w14:textId="3AC09E03" w:rsidR="00F07FB2" w:rsidRPr="00FC2FAB" w:rsidRDefault="23276F6B" w:rsidP="2004E8AE">
            <w:pPr>
              <w:jc w:val="center"/>
              <w:cnfStyle w:val="100000000000" w:firstRow="1" w:lastRow="0" w:firstColumn="0" w:lastColumn="0" w:oddVBand="0" w:evenVBand="0" w:oddHBand="0" w:evenHBand="0" w:firstRowFirstColumn="0" w:firstRowLastColumn="0" w:lastRowFirstColumn="0" w:lastRowLastColumn="0"/>
              <w:rPr>
                <w:sz w:val="40"/>
                <w:szCs w:val="40"/>
              </w:rPr>
            </w:pPr>
            <w:r w:rsidRPr="2004E8AE">
              <w:rPr>
                <w:sz w:val="36"/>
                <w:szCs w:val="36"/>
              </w:rPr>
              <w:t xml:space="preserve">Particle model </w:t>
            </w:r>
          </w:p>
        </w:tc>
        <w:tc>
          <w:tcPr>
            <w:tcW w:w="0" w:type="auto"/>
          </w:tcPr>
          <w:p w14:paraId="34F63E65" w14:textId="7AC7EF38" w:rsidR="00F07FB2" w:rsidRPr="00FC2FAB" w:rsidRDefault="23276F6B" w:rsidP="2004E8AE">
            <w:pPr>
              <w:jc w:val="center"/>
              <w:cnfStyle w:val="100000000000" w:firstRow="1" w:lastRow="0" w:firstColumn="0" w:lastColumn="0" w:oddVBand="0" w:evenVBand="0" w:oddHBand="0" w:evenHBand="0" w:firstRowFirstColumn="0" w:firstRowLastColumn="0" w:lastRowFirstColumn="0" w:lastRowLastColumn="0"/>
              <w:rPr>
                <w:sz w:val="40"/>
                <w:szCs w:val="40"/>
              </w:rPr>
            </w:pPr>
            <w:r w:rsidRPr="2004E8AE">
              <w:rPr>
                <w:sz w:val="36"/>
                <w:szCs w:val="36"/>
              </w:rPr>
              <w:t xml:space="preserve">Separating mixtures </w:t>
            </w:r>
          </w:p>
        </w:tc>
        <w:tc>
          <w:tcPr>
            <w:tcW w:w="0" w:type="auto"/>
          </w:tcPr>
          <w:p w14:paraId="4520B058" w14:textId="7FBABAD2" w:rsidR="00F07FB2" w:rsidRDefault="23276F6B" w:rsidP="2004E8AE">
            <w:pPr>
              <w:jc w:val="center"/>
              <w:cnfStyle w:val="100000000000" w:firstRow="1" w:lastRow="0" w:firstColumn="0" w:lastColumn="0" w:oddVBand="0" w:evenVBand="0" w:oddHBand="0" w:evenHBand="0" w:firstRowFirstColumn="0" w:firstRowLastColumn="0" w:lastRowFirstColumn="0" w:lastRowLastColumn="0"/>
              <w:rPr>
                <w:sz w:val="40"/>
                <w:szCs w:val="40"/>
              </w:rPr>
            </w:pPr>
            <w:r w:rsidRPr="2004E8AE">
              <w:rPr>
                <w:sz w:val="36"/>
                <w:szCs w:val="36"/>
              </w:rPr>
              <w:t>Metals and Non-Metals</w:t>
            </w:r>
          </w:p>
        </w:tc>
        <w:tc>
          <w:tcPr>
            <w:tcW w:w="0" w:type="auto"/>
          </w:tcPr>
          <w:p w14:paraId="65C46F46" w14:textId="7E110096" w:rsidR="00F07FB2" w:rsidRPr="00FC2FAB" w:rsidRDefault="23276F6B" w:rsidP="2004E8AE">
            <w:pPr>
              <w:jc w:val="center"/>
              <w:cnfStyle w:val="100000000000" w:firstRow="1" w:lastRow="0" w:firstColumn="0" w:lastColumn="0" w:oddVBand="0" w:evenVBand="0" w:oddHBand="0" w:evenHBand="0" w:firstRowFirstColumn="0" w:firstRowLastColumn="0" w:lastRowFirstColumn="0" w:lastRowLastColumn="0"/>
              <w:rPr>
                <w:sz w:val="40"/>
                <w:szCs w:val="40"/>
              </w:rPr>
            </w:pPr>
            <w:r w:rsidRPr="2004E8AE">
              <w:rPr>
                <w:sz w:val="36"/>
                <w:szCs w:val="36"/>
              </w:rPr>
              <w:t>Acids and Alkalis</w:t>
            </w:r>
          </w:p>
        </w:tc>
        <w:tc>
          <w:tcPr>
            <w:tcW w:w="0" w:type="auto"/>
          </w:tcPr>
          <w:p w14:paraId="46075140" w14:textId="5AE87554" w:rsidR="00F07FB2" w:rsidRDefault="23276F6B" w:rsidP="2004E8AE">
            <w:pPr>
              <w:jc w:val="center"/>
              <w:cnfStyle w:val="100000000000" w:firstRow="1" w:lastRow="0" w:firstColumn="0" w:lastColumn="0" w:oddVBand="0" w:evenVBand="0" w:oddHBand="0" w:evenHBand="0" w:firstRowFirstColumn="0" w:firstRowLastColumn="0" w:lastRowFirstColumn="0" w:lastRowLastColumn="0"/>
              <w:rPr>
                <w:sz w:val="40"/>
                <w:szCs w:val="40"/>
              </w:rPr>
            </w:pPr>
            <w:r w:rsidRPr="2004E8AE">
              <w:rPr>
                <w:sz w:val="36"/>
                <w:szCs w:val="36"/>
              </w:rPr>
              <w:t>Earth Structure</w:t>
            </w:r>
          </w:p>
        </w:tc>
        <w:tc>
          <w:tcPr>
            <w:tcW w:w="0" w:type="auto"/>
          </w:tcPr>
          <w:p w14:paraId="3BEDAE51" w14:textId="7CFDE7F3" w:rsidR="00F07FB2" w:rsidRPr="00FC2FAB" w:rsidRDefault="23276F6B" w:rsidP="2004E8AE">
            <w:pPr>
              <w:jc w:val="center"/>
              <w:cnfStyle w:val="100000000000" w:firstRow="1" w:lastRow="0" w:firstColumn="0" w:lastColumn="0" w:oddVBand="0" w:evenVBand="0" w:oddHBand="0" w:evenHBand="0" w:firstRowFirstColumn="0" w:firstRowLastColumn="0" w:lastRowFirstColumn="0" w:lastRowLastColumn="0"/>
              <w:rPr>
                <w:sz w:val="40"/>
                <w:szCs w:val="40"/>
              </w:rPr>
            </w:pPr>
            <w:r w:rsidRPr="2004E8AE">
              <w:rPr>
                <w:sz w:val="36"/>
                <w:szCs w:val="36"/>
              </w:rPr>
              <w:t xml:space="preserve">Universe </w:t>
            </w:r>
          </w:p>
        </w:tc>
      </w:tr>
      <w:tr w:rsidR="00A24240" w14:paraId="7FBB010D" w14:textId="77777777" w:rsidTr="00A242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68" w:type="dxa"/>
          </w:tcPr>
          <w:p w14:paraId="7F798424" w14:textId="77777777" w:rsidR="00F07FB2" w:rsidRDefault="00F07FB2" w:rsidP="00A56DFE">
            <w:r>
              <w:t>Topic overview</w:t>
            </w:r>
          </w:p>
          <w:p w14:paraId="73CF61E5" w14:textId="77777777" w:rsidR="00F07FB2" w:rsidRDefault="00F07FB2" w:rsidP="00A56DFE"/>
          <w:p w14:paraId="75EB821A" w14:textId="4C48DF15" w:rsidR="00F07FB2" w:rsidRDefault="009B3D03" w:rsidP="00A56DFE">
            <w:r>
              <w:t>Students</w:t>
            </w:r>
            <w:r w:rsidR="00F07FB2">
              <w:t xml:space="preserve"> will learn…</w:t>
            </w:r>
          </w:p>
          <w:p w14:paraId="66EB1FA5" w14:textId="77777777" w:rsidR="00F07FB2" w:rsidRDefault="00F07FB2" w:rsidP="00A56DFE"/>
        </w:tc>
        <w:tc>
          <w:tcPr>
            <w:tcW w:w="2761" w:type="dxa"/>
          </w:tcPr>
          <w:p w14:paraId="6529F50D" w14:textId="1B0C401F" w:rsidR="00F07FB2" w:rsidRPr="00FC2FAB" w:rsidRDefault="00F07FB2" w:rsidP="00A56DFE">
            <w:pPr>
              <w:cnfStyle w:val="000000100000" w:firstRow="0" w:lastRow="0" w:firstColumn="0" w:lastColumn="0" w:oddVBand="0" w:evenVBand="0" w:oddHBand="1" w:evenHBand="0" w:firstRowFirstColumn="0" w:firstRowLastColumn="0" w:lastRowFirstColumn="0" w:lastRowLastColumn="0"/>
            </w:pPr>
            <w:r>
              <w:t xml:space="preserve">Students will learn </w:t>
            </w:r>
            <w:r w:rsidR="00402D79">
              <w:t xml:space="preserve">how </w:t>
            </w:r>
            <w:r>
              <w:t>to relate the properties of materials in different states to the features of the particle model</w:t>
            </w:r>
            <w:r w:rsidR="000B4E1E">
              <w:t>.</w:t>
            </w:r>
          </w:p>
        </w:tc>
        <w:tc>
          <w:tcPr>
            <w:tcW w:w="0" w:type="auto"/>
          </w:tcPr>
          <w:p w14:paraId="63312869" w14:textId="4A184FEE"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Students will </w:t>
            </w:r>
            <w:r w:rsidR="00402D79">
              <w:t xml:space="preserve">how to </w:t>
            </w:r>
            <w:r>
              <w:t>devise ways to separate mixtures based on their properties.</w:t>
            </w:r>
          </w:p>
          <w:p w14:paraId="15AAD415" w14:textId="1FE149F4" w:rsidR="00F07FB2" w:rsidRPr="00FC2FAB" w:rsidRDefault="00F07FB2" w:rsidP="00A56DFE">
            <w:pPr>
              <w:cnfStyle w:val="000000100000" w:firstRow="0" w:lastRow="0" w:firstColumn="0" w:lastColumn="0" w:oddVBand="0" w:evenVBand="0" w:oddHBand="1" w:evenHBand="0" w:firstRowFirstColumn="0" w:firstRowLastColumn="0" w:lastRowFirstColumn="0" w:lastRowLastColumn="0"/>
            </w:pPr>
          </w:p>
        </w:tc>
        <w:tc>
          <w:tcPr>
            <w:tcW w:w="0" w:type="auto"/>
          </w:tcPr>
          <w:p w14:paraId="0B90F4DB" w14:textId="18FB20FE"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Students will </w:t>
            </w:r>
            <w:r w:rsidR="00402D79">
              <w:t xml:space="preserve">learn how to </w:t>
            </w:r>
            <w:r>
              <w:t>compare and contrast the reactions of Metals and Non-metals and use experimental results to suggest an order of reactivity of various metals.</w:t>
            </w:r>
          </w:p>
        </w:tc>
        <w:tc>
          <w:tcPr>
            <w:tcW w:w="0" w:type="auto"/>
          </w:tcPr>
          <w:p w14:paraId="5596F3BB" w14:textId="728A6F6B" w:rsidR="00F07FB2" w:rsidRPr="00FC2FAB" w:rsidRDefault="00F07FB2" w:rsidP="00A56DFE">
            <w:pPr>
              <w:cnfStyle w:val="000000100000" w:firstRow="0" w:lastRow="0" w:firstColumn="0" w:lastColumn="0" w:oddVBand="0" w:evenVBand="0" w:oddHBand="1" w:evenHBand="0" w:firstRowFirstColumn="0" w:firstRowLastColumn="0" w:lastRowFirstColumn="0" w:lastRowLastColumn="0"/>
            </w:pPr>
            <w:r>
              <w:t>Students will learn about acids and alkalis as classes of chemicals with distinct properties and uses; using indicators to classify solutions as acidic, alkaline or neutral and using the pH scale to compare the acidity and alkalinity of different solutions.</w:t>
            </w:r>
          </w:p>
        </w:tc>
        <w:tc>
          <w:tcPr>
            <w:tcW w:w="0" w:type="auto"/>
          </w:tcPr>
          <w:p w14:paraId="1901A499" w14:textId="6A97A010"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Students will know the three types of rocks and how they link into the rock cycle. The will understand how these can be converted over millions of years through weathering and erosion, heat and pressure, melting and cooling. </w:t>
            </w:r>
          </w:p>
        </w:tc>
        <w:tc>
          <w:tcPr>
            <w:tcW w:w="0" w:type="auto"/>
          </w:tcPr>
          <w:p w14:paraId="33B84931"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Students will be able to model how objects move through the solar system. </w:t>
            </w:r>
          </w:p>
          <w:p w14:paraId="1B113F6D" w14:textId="3FDCB6A4" w:rsidR="00F07FB2" w:rsidRPr="00FC2FAB" w:rsidRDefault="00F07FB2" w:rsidP="00A56DFE">
            <w:pPr>
              <w:cnfStyle w:val="000000100000" w:firstRow="0" w:lastRow="0" w:firstColumn="0" w:lastColumn="0" w:oddVBand="0" w:evenVBand="0" w:oddHBand="1" w:evenHBand="0" w:firstRowFirstColumn="0" w:firstRowLastColumn="0" w:lastRowFirstColumn="0" w:lastRowLastColumn="0"/>
            </w:pPr>
            <w:r>
              <w:t xml:space="preserve">They will be able to this information to explain the length of a day and year, seasons and the visibility of objects from the earth. </w:t>
            </w:r>
          </w:p>
        </w:tc>
      </w:tr>
      <w:tr w:rsidR="00A24240" w14:paraId="363BF9E5" w14:textId="77777777" w:rsidTr="00A24240">
        <w:trPr>
          <w:trHeight w:val="460"/>
        </w:trPr>
        <w:tc>
          <w:tcPr>
            <w:cnfStyle w:val="001000000000" w:firstRow="0" w:lastRow="0" w:firstColumn="1" w:lastColumn="0" w:oddVBand="0" w:evenVBand="0" w:oddHBand="0" w:evenHBand="0" w:firstRowFirstColumn="0" w:firstRowLastColumn="0" w:lastRowFirstColumn="0" w:lastRowLastColumn="0"/>
            <w:tcW w:w="1668" w:type="dxa"/>
          </w:tcPr>
          <w:p w14:paraId="4424425D" w14:textId="77777777" w:rsidR="00F07FB2" w:rsidRDefault="23276F6B" w:rsidP="2004E8AE">
            <w:pPr>
              <w:rPr>
                <w:rFonts w:eastAsiaTheme="minorEastAsia"/>
              </w:rPr>
            </w:pPr>
            <w:r w:rsidRPr="2004E8AE">
              <w:rPr>
                <w:rFonts w:eastAsiaTheme="minorEastAsia"/>
              </w:rPr>
              <w:t>Components</w:t>
            </w:r>
          </w:p>
        </w:tc>
        <w:tc>
          <w:tcPr>
            <w:tcW w:w="2761" w:type="dxa"/>
          </w:tcPr>
          <w:p w14:paraId="1FEFE8FB" w14:textId="77777777" w:rsidR="00F07FB2" w:rsidRPr="001324DE" w:rsidRDefault="23276F6B" w:rsidP="2004E8AE">
            <w:pPr>
              <w:ind w:right="57"/>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learn how the particle model can be used to explain differences between solids, liquids and gases, exploring how experimental evidence relates to theories and models. </w:t>
            </w:r>
          </w:p>
          <w:p w14:paraId="51C9A625" w14:textId="23A3D5A5" w:rsidR="00F07FB2" w:rsidRPr="009F4BFA" w:rsidRDefault="23276F6B"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w:t>
            </w:r>
            <w:r w:rsidR="61CC549C" w:rsidRPr="2004E8AE">
              <w:rPr>
                <w:rFonts w:eastAsiaTheme="minorEastAsia"/>
              </w:rPr>
              <w:t xml:space="preserve">use </w:t>
            </w:r>
            <w:r w:rsidRPr="2004E8AE">
              <w:rPr>
                <w:rFonts w:eastAsiaTheme="minorEastAsia"/>
              </w:rPr>
              <w:t>draw</w:t>
            </w:r>
            <w:r w:rsidR="61CC549C" w:rsidRPr="2004E8AE">
              <w:rPr>
                <w:rFonts w:eastAsiaTheme="minorEastAsia"/>
              </w:rPr>
              <w:t>ings of</w:t>
            </w:r>
            <w:r w:rsidRPr="2004E8AE">
              <w:rPr>
                <w:rFonts w:eastAsiaTheme="minorEastAsia"/>
              </w:rPr>
              <w:t xml:space="preserve"> particle diagrams to model solids, liquids and gases to allow visualisation of the underlying processes involved in changes of state. </w:t>
            </w:r>
          </w:p>
          <w:p w14:paraId="545BB8FC" w14:textId="766BA6AD" w:rsidR="00F07FB2" w:rsidRPr="002B0AB8" w:rsidRDefault="61CC549C"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learn the how matter changes from one stage to another. </w:t>
            </w:r>
          </w:p>
          <w:p w14:paraId="3FC7AF5A" w14:textId="3ADF966C" w:rsidR="00F07FB2" w:rsidRPr="002B0AB8" w:rsidRDefault="61CC549C"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w:t>
            </w:r>
            <w:r w:rsidR="2F63E27E" w:rsidRPr="2004E8AE">
              <w:rPr>
                <w:rFonts w:eastAsiaTheme="minorEastAsia"/>
              </w:rPr>
              <w:t>tudents will be introduced</w:t>
            </w:r>
            <w:r w:rsidR="23276F6B" w:rsidRPr="2004E8AE">
              <w:rPr>
                <w:rFonts w:eastAsiaTheme="minorEastAsia"/>
              </w:rPr>
              <w:t xml:space="preserve"> to diffusion as an underlying process responsible for many familiar observations (scent, making tea etc.)</w:t>
            </w:r>
          </w:p>
          <w:p w14:paraId="6A9EE5EF" w14:textId="44FA5C9F" w:rsidR="00F07FB2" w:rsidRPr="002B0AB8" w:rsidRDefault="2F63E27E"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apply knowledge</w:t>
            </w:r>
            <w:r w:rsidR="23276F6B" w:rsidRPr="2004E8AE">
              <w:rPr>
                <w:rFonts w:eastAsiaTheme="minorEastAsia"/>
              </w:rPr>
              <w:t xml:space="preserve"> of gases as separate particles undergoing random movement to gas pressure introduces the idea </w:t>
            </w:r>
            <w:r w:rsidR="23276F6B" w:rsidRPr="2004E8AE">
              <w:rPr>
                <w:rFonts w:eastAsiaTheme="minorEastAsia"/>
              </w:rPr>
              <w:lastRenderedPageBreak/>
              <w:t xml:space="preserve">of temperature changing the speed of </w:t>
            </w:r>
            <w:r w:rsidRPr="2004E8AE">
              <w:rPr>
                <w:rFonts w:eastAsiaTheme="minorEastAsia"/>
              </w:rPr>
              <w:t>p</w:t>
            </w:r>
            <w:r w:rsidR="23276F6B" w:rsidRPr="2004E8AE">
              <w:rPr>
                <w:rFonts w:eastAsiaTheme="minorEastAsia"/>
              </w:rPr>
              <w:t>articles/increasing KE</w:t>
            </w:r>
          </w:p>
          <w:p w14:paraId="3E12C054" w14:textId="1664644B" w:rsidR="00F07FB2" w:rsidRPr="00866CB4" w:rsidRDefault="00F07FB2"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p>
        </w:tc>
        <w:tc>
          <w:tcPr>
            <w:tcW w:w="0" w:type="auto"/>
          </w:tcPr>
          <w:p w14:paraId="6FE821BA" w14:textId="4C329839" w:rsidR="00F07FB2" w:rsidRDefault="2F63E27E"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lastRenderedPageBreak/>
              <w:t xml:space="preserve">Students will </w:t>
            </w:r>
            <w:r w:rsidR="61CC549C" w:rsidRPr="2004E8AE">
              <w:rPr>
                <w:rFonts w:eastAsiaTheme="minorEastAsia"/>
              </w:rPr>
              <w:t>learn how substances can be separated based on their properties</w:t>
            </w:r>
            <w:r w:rsidR="23276F6B" w:rsidRPr="2004E8AE">
              <w:rPr>
                <w:rFonts w:eastAsiaTheme="minorEastAsia"/>
              </w:rPr>
              <w:t xml:space="preserve"> including chromatography, distillation and filtration.</w:t>
            </w:r>
          </w:p>
          <w:p w14:paraId="4C06B2E0" w14:textId="77777777" w:rsidR="000B4E1E" w:rsidRDefault="000B4E1E"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3762D7C1"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Mixtures</w:t>
            </w:r>
          </w:p>
          <w:p w14:paraId="65FBD244" w14:textId="677DBE53" w:rsidR="00F07FB2" w:rsidRPr="005A3FEA" w:rsidRDefault="2F63E27E"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l</w:t>
            </w:r>
            <w:r w:rsidR="23276F6B" w:rsidRPr="2004E8AE">
              <w:rPr>
                <w:rFonts w:eastAsiaTheme="minorEastAsia"/>
              </w:rPr>
              <w:t>earn to describe the particle arrangements in a mixture, to analyse experimental results to identify and pure and impure substances. and identify the properties of a mixture.</w:t>
            </w:r>
          </w:p>
          <w:p w14:paraId="08BE5BAA"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Solutions</w:t>
            </w:r>
          </w:p>
          <w:p w14:paraId="09CF3DE3" w14:textId="26577BB9" w:rsidR="00F07FB2" w:rsidRPr="00296A5B" w:rsidRDefault="64F88341"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l</w:t>
            </w:r>
            <w:r w:rsidR="23276F6B" w:rsidRPr="2004E8AE">
              <w:rPr>
                <w:rFonts w:eastAsiaTheme="minorEastAsia"/>
              </w:rPr>
              <w:t>earn to describe dissolving using the particle model.</w:t>
            </w:r>
          </w:p>
          <w:p w14:paraId="6E85D89F"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Solubility</w:t>
            </w:r>
          </w:p>
          <w:p w14:paraId="1FD43D95" w14:textId="57659A17" w:rsidR="00F07FB2" w:rsidRDefault="64F88341"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e</w:t>
            </w:r>
            <w:r w:rsidR="23276F6B" w:rsidRPr="2004E8AE">
              <w:rPr>
                <w:rFonts w:eastAsiaTheme="minorEastAsia"/>
              </w:rPr>
              <w:t xml:space="preserve">xplain the solubility of different substances, analyse results of experiments to compare the solubility of different substances. Explain the factors effecting solubility </w:t>
            </w:r>
          </w:p>
          <w:p w14:paraId="2C4B2D4F" w14:textId="77777777" w:rsidR="00F07FB2" w:rsidRPr="005C1399"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Describe the solubility of a solution.</w:t>
            </w:r>
          </w:p>
          <w:p w14:paraId="5B1601AB"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Filtration</w:t>
            </w:r>
          </w:p>
          <w:p w14:paraId="764AF262" w14:textId="5CCBBCCE" w:rsidR="00F07FB2" w:rsidRPr="00D3785E" w:rsidRDefault="64F88341"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lastRenderedPageBreak/>
              <w:t>Students will d</w:t>
            </w:r>
            <w:r w:rsidR="23276F6B" w:rsidRPr="2004E8AE">
              <w:rPr>
                <w:rFonts w:eastAsiaTheme="minorEastAsia"/>
              </w:rPr>
              <w:t xml:space="preserve">escribe and explain filtration. Explain where filtration is used in real world situations. </w:t>
            </w:r>
          </w:p>
          <w:p w14:paraId="34417DB5"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Evaporation and Distillation</w:t>
            </w:r>
          </w:p>
          <w:p w14:paraId="4F805601" w14:textId="7FB2BB43" w:rsidR="00F07FB2" w:rsidRDefault="64F88341"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e</w:t>
            </w:r>
            <w:r w:rsidR="23276F6B" w:rsidRPr="2004E8AE">
              <w:rPr>
                <w:rFonts w:eastAsiaTheme="minorEastAsia"/>
              </w:rPr>
              <w:t xml:space="preserve">xplain the process of evaporation. </w:t>
            </w:r>
            <w:r w:rsidRPr="2004E8AE">
              <w:rPr>
                <w:rFonts w:eastAsiaTheme="minorEastAsia"/>
              </w:rPr>
              <w:t>Student will d</w:t>
            </w:r>
            <w:r w:rsidR="23276F6B" w:rsidRPr="2004E8AE">
              <w:rPr>
                <w:rFonts w:eastAsiaTheme="minorEastAsia"/>
              </w:rPr>
              <w:t xml:space="preserve">escribe the process of distillation using key words. </w:t>
            </w:r>
            <w:r w:rsidRPr="2004E8AE">
              <w:rPr>
                <w:rFonts w:eastAsiaTheme="minorEastAsia"/>
              </w:rPr>
              <w:t>Students will e</w:t>
            </w:r>
            <w:r w:rsidR="23276F6B" w:rsidRPr="2004E8AE">
              <w:rPr>
                <w:rFonts w:eastAsiaTheme="minorEastAsia"/>
              </w:rPr>
              <w:t xml:space="preserve">xplain how distillation can be used to separate 2 liquids with different boiling points. </w:t>
            </w:r>
            <w:r w:rsidRPr="2004E8AE">
              <w:rPr>
                <w:rFonts w:eastAsiaTheme="minorEastAsia"/>
              </w:rPr>
              <w:t>Students will e</w:t>
            </w:r>
            <w:r w:rsidR="23276F6B" w:rsidRPr="2004E8AE">
              <w:rPr>
                <w:rFonts w:eastAsiaTheme="minorEastAsia"/>
              </w:rPr>
              <w:t>xplain where distillation is used using real world examples</w:t>
            </w:r>
          </w:p>
          <w:p w14:paraId="0970489F"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Chromatography</w:t>
            </w:r>
          </w:p>
          <w:p w14:paraId="339EB096" w14:textId="7AA247CF" w:rsidR="00F07FB2" w:rsidRDefault="64F88341"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be able to d</w:t>
            </w:r>
            <w:r w:rsidR="23276F6B" w:rsidRPr="2004E8AE">
              <w:rPr>
                <w:rFonts w:eastAsiaTheme="minorEastAsia"/>
              </w:rPr>
              <w:t>escribe the process of c</w:t>
            </w:r>
            <w:r w:rsidRPr="2004E8AE">
              <w:rPr>
                <w:rFonts w:eastAsiaTheme="minorEastAsia"/>
              </w:rPr>
              <w:t>hromatography. Students will be able to e</w:t>
            </w:r>
            <w:r w:rsidR="23276F6B" w:rsidRPr="2004E8AE">
              <w:rPr>
                <w:rFonts w:eastAsiaTheme="minorEastAsia"/>
              </w:rPr>
              <w:t xml:space="preserve">xplain how chromatography can be used to separate mixtures and where chromatography is used in real world situations </w:t>
            </w:r>
          </w:p>
          <w:p w14:paraId="2FD77A23" w14:textId="22D29C27" w:rsidR="00F07FB2" w:rsidRPr="00A56B00"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tcW w:w="0" w:type="auto"/>
          </w:tcPr>
          <w:p w14:paraId="380631AE" w14:textId="700824B1" w:rsidR="00F07FB2" w:rsidRDefault="23276F6B"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lastRenderedPageBreak/>
              <w:t>Students will describe the typical properties of metals and non-metals</w:t>
            </w:r>
            <w:r w:rsidR="64092110" w:rsidRPr="2004E8AE">
              <w:rPr>
                <w:rFonts w:eastAsiaTheme="minorEastAsia"/>
              </w:rPr>
              <w:t>.</w:t>
            </w:r>
          </w:p>
          <w:p w14:paraId="60ACC044" w14:textId="5A033E5B" w:rsidR="00F07FB2" w:rsidRDefault="23276F6B"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t>
            </w:r>
            <w:r w:rsidR="64F88341" w:rsidRPr="2004E8AE">
              <w:rPr>
                <w:rFonts w:eastAsiaTheme="minorEastAsia"/>
              </w:rPr>
              <w:t xml:space="preserve">will learn </w:t>
            </w:r>
            <w:r w:rsidRPr="2004E8AE">
              <w:rPr>
                <w:rFonts w:eastAsiaTheme="minorEastAsia"/>
              </w:rPr>
              <w:t xml:space="preserve">how metals and </w:t>
            </w:r>
            <w:proofErr w:type="spellStart"/>
            <w:r w:rsidRPr="2004E8AE">
              <w:rPr>
                <w:rFonts w:eastAsiaTheme="minorEastAsia"/>
              </w:rPr>
              <w:t>non metals</w:t>
            </w:r>
            <w:proofErr w:type="spellEnd"/>
            <w:r w:rsidRPr="2004E8AE">
              <w:rPr>
                <w:rFonts w:eastAsiaTheme="minorEastAsia"/>
              </w:rPr>
              <w:t xml:space="preserve"> react with oxygen and contrast the physical and chemical properties of their oxides. </w:t>
            </w:r>
            <w:r w:rsidR="64F88341" w:rsidRPr="2004E8AE">
              <w:rPr>
                <w:rFonts w:eastAsiaTheme="minorEastAsia"/>
              </w:rPr>
              <w:t xml:space="preserve">Students will learn </w:t>
            </w:r>
            <w:r w:rsidRPr="2004E8AE">
              <w:rPr>
                <w:rFonts w:eastAsiaTheme="minorEastAsia"/>
              </w:rPr>
              <w:t xml:space="preserve"> word equations</w:t>
            </w:r>
            <w:r w:rsidR="64F88341" w:rsidRPr="2004E8AE">
              <w:rPr>
                <w:rFonts w:eastAsiaTheme="minorEastAsia"/>
              </w:rPr>
              <w:t>.</w:t>
            </w:r>
          </w:p>
          <w:p w14:paraId="5E58EBA9" w14:textId="77777777" w:rsidR="00F07FB2" w:rsidRDefault="00F07FB2"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p>
          <w:p w14:paraId="35981BE0" w14:textId="0B45EEA7" w:rsidR="00B57AFA" w:rsidRPr="00716C8D" w:rsidRDefault="64092110"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learn that acids react with metals so this can be used to make a relative reactivity series. </w:t>
            </w:r>
          </w:p>
          <w:p w14:paraId="315C06AF" w14:textId="77777777" w:rsidR="00F07FB2" w:rsidRDefault="00F07FB2"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p>
          <w:p w14:paraId="70E37046" w14:textId="337E3EF9" w:rsidR="00F07FB2" w:rsidRDefault="64092110"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learn that metals react with oxygen and name the products of these reactions. </w:t>
            </w:r>
          </w:p>
          <w:p w14:paraId="0D4292A1" w14:textId="77777777" w:rsidR="00716C8D" w:rsidRPr="00716C8D" w:rsidRDefault="00716C8D"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p>
          <w:p w14:paraId="60571055" w14:textId="6F0D4381" w:rsidR="00F07FB2" w:rsidRDefault="64092110"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be able to state how metals react with water</w:t>
            </w:r>
            <w:r w:rsidR="23276F6B" w:rsidRPr="2004E8AE">
              <w:rPr>
                <w:rFonts w:eastAsiaTheme="minorEastAsia"/>
              </w:rPr>
              <w:t xml:space="preserve"> </w:t>
            </w:r>
            <w:r w:rsidRPr="2004E8AE">
              <w:rPr>
                <w:rFonts w:eastAsiaTheme="minorEastAsia"/>
              </w:rPr>
              <w:t xml:space="preserve">so this knowledge can be used to match metals to their uses. </w:t>
            </w:r>
          </w:p>
          <w:p w14:paraId="071A8418" w14:textId="77777777" w:rsidR="00F07FB2" w:rsidRDefault="00F07FB2"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p>
          <w:p w14:paraId="7E7F307B" w14:textId="3780D216" w:rsidR="00F07FB2" w:rsidRPr="00716C8D" w:rsidRDefault="64092110"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lastRenderedPageBreak/>
              <w:t xml:space="preserve">Students will learn that more reactive elements can be used to displace less reactive metals so that reactions can be predicted. </w:t>
            </w:r>
          </w:p>
          <w:p w14:paraId="7073CCAD" w14:textId="77777777" w:rsidR="00F07FB2" w:rsidRPr="00866CB4" w:rsidRDefault="00F07FB2" w:rsidP="2004E8AE">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p>
          <w:p w14:paraId="608598BC" w14:textId="77777777" w:rsidR="00F07FB2" w:rsidRPr="00261DED"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tcW w:w="0" w:type="auto"/>
          </w:tcPr>
          <w:p w14:paraId="2A3EA1B2" w14:textId="02FC3089" w:rsidR="00F07FB2" w:rsidRPr="007300A1"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lastRenderedPageBreak/>
              <w:t xml:space="preserve">Students </w:t>
            </w:r>
            <w:r w:rsidR="4E3232EB" w:rsidRPr="2004E8AE">
              <w:rPr>
                <w:rFonts w:eastAsiaTheme="minorEastAsia"/>
              </w:rPr>
              <w:t xml:space="preserve">will learn </w:t>
            </w:r>
            <w:proofErr w:type="spellStart"/>
            <w:r w:rsidRPr="2004E8AE">
              <w:rPr>
                <w:rFonts w:eastAsiaTheme="minorEastAsia"/>
              </w:rPr>
              <w:t>everyday</w:t>
            </w:r>
            <w:proofErr w:type="spellEnd"/>
            <w:r w:rsidRPr="2004E8AE">
              <w:rPr>
                <w:rFonts w:eastAsiaTheme="minorEastAsia"/>
              </w:rPr>
              <w:t xml:space="preserve"> and laboratory examples of acids and alkalis to be able to give examples of acids and alkalis and give features of them, to describe the terms concentrated and dilute in relation to acids and to give the formula for common laboratory acids and alkalis.</w:t>
            </w:r>
          </w:p>
          <w:p w14:paraId="3FCDF857"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7A6EE872" w14:textId="77777777" w:rsidR="00F07FB2" w:rsidRPr="007300A1"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recall different methods of testing a solution for </w:t>
            </w:r>
            <w:proofErr w:type="spellStart"/>
            <w:r w:rsidRPr="2004E8AE">
              <w:rPr>
                <w:rFonts w:eastAsiaTheme="minorEastAsia"/>
              </w:rPr>
              <w:t>it’s</w:t>
            </w:r>
            <w:proofErr w:type="spellEnd"/>
            <w:r w:rsidRPr="2004E8AE">
              <w:rPr>
                <w:rFonts w:eastAsiaTheme="minorEastAsia"/>
              </w:rPr>
              <w:t xml:space="preserve"> acidity or alkalinity and perform an investigation testing solutions for their acidity and alkalinity</w:t>
            </w:r>
          </w:p>
          <w:p w14:paraId="0BD866E9"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6597F0A5" w14:textId="23C462E3" w:rsidR="00F07FB2" w:rsidRPr="00A6583A" w:rsidRDefault="2F1E92A4"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w:t>
            </w:r>
            <w:r w:rsidR="5BDDC593" w:rsidRPr="2004E8AE">
              <w:rPr>
                <w:rFonts w:eastAsiaTheme="minorEastAsia"/>
              </w:rPr>
              <w:t xml:space="preserve">ll learn that pH indicators can be used to test for acidity and alkalinity so that neutralisation reactions can be observed.  </w:t>
            </w:r>
          </w:p>
          <w:p w14:paraId="10F7E80D" w14:textId="77777777" w:rsidR="00F07FB2" w:rsidRPr="00A6583A"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118DE2BD" w14:textId="77777777" w:rsidR="00F07FB2" w:rsidRPr="009032F0"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0C03D23E" w14:textId="77777777" w:rsidR="00D721B6" w:rsidRDefault="5BDDC593"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learn the difference between strength of acid and concentration of acid.</w:t>
            </w:r>
          </w:p>
          <w:p w14:paraId="3617F0A5" w14:textId="13E67ADB" w:rsidR="00F07FB2" w:rsidRPr="00A6583A" w:rsidRDefault="5BDDC593"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 </w:t>
            </w:r>
          </w:p>
          <w:p w14:paraId="78756C59" w14:textId="7340A552" w:rsidR="00F07FB2" w:rsidRPr="00D721B6" w:rsidRDefault="5BDDC593"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lastRenderedPageBreak/>
              <w:t xml:space="preserve">Students will learn how salts are formed between reactions between acids and bases and use this knowledge to be able to select appropriate acids and bases to create desired salts. </w:t>
            </w:r>
          </w:p>
        </w:tc>
        <w:tc>
          <w:tcPr>
            <w:tcW w:w="0" w:type="auto"/>
          </w:tcPr>
          <w:p w14:paraId="05D12B3B" w14:textId="0B712691"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lastRenderedPageBreak/>
              <w:t xml:space="preserve">Students will be able </w:t>
            </w:r>
            <w:r w:rsidR="5BDDC593" w:rsidRPr="2004E8AE">
              <w:rPr>
                <w:rFonts w:eastAsiaTheme="minorEastAsia"/>
              </w:rPr>
              <w:t xml:space="preserve">to describe how the earth is structured. </w:t>
            </w:r>
            <w:r w:rsidRPr="2004E8AE">
              <w:rPr>
                <w:rFonts w:eastAsiaTheme="minorEastAsia"/>
              </w:rPr>
              <w:t xml:space="preserve">This will enable students to relate the properties of each layer to its position i.e. hotter as you get deeper. </w:t>
            </w:r>
          </w:p>
          <w:p w14:paraId="4474354C"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392D8DA9"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be able to explain why a rock has particular property based on how it was formed. This will enable them to apply their knowledge to examples of rocks and their properties. </w:t>
            </w:r>
          </w:p>
          <w:p w14:paraId="23A05933"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598AB3F8"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identify the causes of weathering and erosion. They will be able to describe this occurs. This will allow students to identify where weathering has occurred in real life examples. </w:t>
            </w:r>
          </w:p>
          <w:p w14:paraId="39272502"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2DC3977E"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be able to construct a labelled diagram of the rock cycle to identify the processes found within it. This will allow students to collate their knowledge and understanding </w:t>
            </w:r>
            <w:r w:rsidRPr="2004E8AE">
              <w:rPr>
                <w:rFonts w:eastAsiaTheme="minorEastAsia"/>
              </w:rPr>
              <w:lastRenderedPageBreak/>
              <w:t>within this topic. This will form a big picture.</w:t>
            </w:r>
          </w:p>
          <w:p w14:paraId="4397877A"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2D348E53" w14:textId="77777777" w:rsidR="00F07FB2" w:rsidRDefault="23276F6B" w:rsidP="2004E8A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be able to describe similarities and differences between the rock cycle and everyday physical and chemical</w:t>
            </w:r>
          </w:p>
          <w:p w14:paraId="5444D294"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processes.</w:t>
            </w:r>
          </w:p>
          <w:p w14:paraId="6F4F5C18"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7801B290" w14:textId="528CE6E0" w:rsidR="00F07FB2" w:rsidRPr="00740388"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be able to suggest how ceramics might be similar to some types of rock.</w:t>
            </w:r>
          </w:p>
        </w:tc>
        <w:tc>
          <w:tcPr>
            <w:tcW w:w="0" w:type="auto"/>
          </w:tcPr>
          <w:p w14:paraId="11578341"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lastRenderedPageBreak/>
              <w:t xml:space="preserve">Students will be able to describe the appearance of planets or moons in relation to the sun. This will enable students to identify the positions of planets, stars and satellites in the solar system. </w:t>
            </w:r>
          </w:p>
          <w:p w14:paraId="655307A3"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3D58ECCE"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be able to explain how we experience day and night. Using this information, they will be able to explain how different places experience different daylight and sunlight hours. </w:t>
            </w:r>
          </w:p>
          <w:p w14:paraId="17816697"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5A497AD5"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be able to understand how the exploration and observation of the universe is linked to its scale. This will help students explain the choice of particular units such as light year, for measuring distance. </w:t>
            </w:r>
          </w:p>
          <w:p w14:paraId="4FFA1E43"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4967C4DC"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be able to model the solar system as planets that rotate on a tilted axis and orbit the Sun.</w:t>
            </w:r>
          </w:p>
          <w:p w14:paraId="2CF80191"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4160E2C1"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lastRenderedPageBreak/>
              <w:t>Students will be able to explain how a tilted axis leads to the seasons we experience.</w:t>
            </w:r>
          </w:p>
          <w:p w14:paraId="3CE7E01A"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268D250E" w14:textId="77777777" w:rsidR="00F07FB2"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know the time it takes light to reach us from various bodies, such as the Sun and the nearest galaxy.</w:t>
            </w:r>
          </w:p>
          <w:p w14:paraId="0FD35B3D" w14:textId="77777777" w:rsidR="00F07FB2" w:rsidRDefault="00F07FB2" w:rsidP="2004E8AE">
            <w:pPr>
              <w:cnfStyle w:val="000000000000" w:firstRow="0" w:lastRow="0" w:firstColumn="0" w:lastColumn="0" w:oddVBand="0" w:evenVBand="0" w:oddHBand="0" w:evenHBand="0" w:firstRowFirstColumn="0" w:firstRowLastColumn="0" w:lastRowFirstColumn="0" w:lastRowLastColumn="0"/>
              <w:rPr>
                <w:rFonts w:eastAsiaTheme="minorEastAsia"/>
              </w:rPr>
            </w:pPr>
          </w:p>
          <w:p w14:paraId="3A5FDBC6" w14:textId="77777777" w:rsidR="00F07FB2" w:rsidRDefault="23276F6B" w:rsidP="2004E8A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be able to predict patterns in day length, the Sun’s intensity or an object’s shadow at different latitudes.</w:t>
            </w:r>
          </w:p>
          <w:p w14:paraId="0A7EFFA4" w14:textId="77777777" w:rsidR="00F07FB2" w:rsidRDefault="00F07FB2" w:rsidP="2004E8A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heme="minorEastAsia"/>
              </w:rPr>
            </w:pPr>
          </w:p>
          <w:p w14:paraId="4521FFB5" w14:textId="77777777" w:rsidR="00F07FB2" w:rsidRDefault="23276F6B" w:rsidP="2004E8A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be able to make deductions from observation data of planets, stars and galaxies.</w:t>
            </w:r>
          </w:p>
          <w:p w14:paraId="445BA762" w14:textId="77777777" w:rsidR="00F07FB2" w:rsidRDefault="00F07FB2" w:rsidP="2004E8A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heme="minorEastAsia"/>
              </w:rPr>
            </w:pPr>
          </w:p>
          <w:p w14:paraId="0B313245" w14:textId="77777777" w:rsidR="00F07FB2" w:rsidRDefault="23276F6B" w:rsidP="2004E8A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Students will be able to compare explanations from different periods in history about the motion of objects and structure of</w:t>
            </w:r>
          </w:p>
          <w:p w14:paraId="4BCA9827" w14:textId="79624878" w:rsidR="00F07FB2" w:rsidRPr="0074390D" w:rsidRDefault="23276F6B" w:rsidP="2004E8AE">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the Universe.</w:t>
            </w:r>
          </w:p>
        </w:tc>
      </w:tr>
      <w:tr w:rsidR="00A24240" w14:paraId="5CC191DA" w14:textId="77777777" w:rsidTr="00A242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68" w:type="dxa"/>
          </w:tcPr>
          <w:p w14:paraId="22BDDCE7" w14:textId="77777777" w:rsidR="00097BDB" w:rsidRPr="00403213" w:rsidRDefault="239D6873" w:rsidP="2004E8AE">
            <w:pPr>
              <w:rPr>
                <w:b w:val="0"/>
                <w:bCs w:val="0"/>
              </w:rPr>
            </w:pPr>
            <w:r w:rsidRPr="2004E8AE">
              <w:lastRenderedPageBreak/>
              <w:t>What students should already know</w:t>
            </w:r>
          </w:p>
          <w:p w14:paraId="68D04482" w14:textId="77777777" w:rsidR="00097BDB" w:rsidRPr="00403213" w:rsidRDefault="239D6873" w:rsidP="2004E8AE">
            <w:pPr>
              <w:rPr>
                <w:b w:val="0"/>
                <w:bCs w:val="0"/>
              </w:rPr>
            </w:pPr>
            <w:r w:rsidRPr="2004E8AE">
              <w:t>(prior learning components)</w:t>
            </w:r>
          </w:p>
          <w:p w14:paraId="6702C8A0" w14:textId="77777777" w:rsidR="00F07FB2" w:rsidRDefault="00F07FB2" w:rsidP="00A56DFE"/>
        </w:tc>
        <w:tc>
          <w:tcPr>
            <w:tcW w:w="2761" w:type="dxa"/>
          </w:tcPr>
          <w:p w14:paraId="6CE804A6" w14:textId="77777777" w:rsidR="00F07FB2"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This unit uses ideas developed in the key stage 2 programme of study. It builds on unit 4 ‘Solids, liquids and how they can be separated’, unit 5 ‘Gases around us’, unit 5 ‘Changing state’ and unit 6 ‘More about dissolving’ in the key stage 2 scheme of work.</w:t>
            </w:r>
          </w:p>
          <w:p w14:paraId="1C0733B1" w14:textId="77777777" w:rsidR="00F07FB2"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 xml:space="preserve">Students may: </w:t>
            </w:r>
          </w:p>
          <w:p w14:paraId="5B56C99E" w14:textId="77777777" w:rsidR="00F07FB2"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 xml:space="preserve">• have experience of identifying solids, liquids and gases and describing the properties of each </w:t>
            </w:r>
          </w:p>
          <w:p w14:paraId="2B8194B5" w14:textId="77777777" w:rsidR="00F07FB2"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 xml:space="preserve">• know that the same material can exist as a solid, liquid and gas </w:t>
            </w:r>
          </w:p>
          <w:p w14:paraId="2532A338" w14:textId="77777777" w:rsidR="00F07FB2"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 xml:space="preserve">• have observed that melting solids and freezing liquids are the opposite of each other </w:t>
            </w:r>
          </w:p>
          <w:p w14:paraId="70D7828E" w14:textId="22AC6F6A" w:rsidR="00F07FB2" w:rsidRPr="00FC2FAB"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 have observed situations in which evaporation and condensation take place.</w:t>
            </w:r>
          </w:p>
        </w:tc>
        <w:tc>
          <w:tcPr>
            <w:tcW w:w="0" w:type="auto"/>
          </w:tcPr>
          <w:p w14:paraId="69E94680" w14:textId="77777777" w:rsidR="00F07FB2" w:rsidRPr="005F6333" w:rsidRDefault="00F07FB2" w:rsidP="00A56DFE">
            <w:pPr>
              <w:cnfStyle w:val="000000100000" w:firstRow="0" w:lastRow="0" w:firstColumn="0" w:lastColumn="0" w:oddVBand="0" w:evenVBand="0" w:oddHBand="1" w:evenHBand="0" w:firstRowFirstColumn="0" w:firstRowLastColumn="0" w:lastRowFirstColumn="0" w:lastRowLastColumn="0"/>
              <w:rPr>
                <w:rFonts w:cstheme="minorHAnsi"/>
              </w:rPr>
            </w:pPr>
            <w:r w:rsidRPr="00AB3F3C">
              <w:rPr>
                <w:rFonts w:cstheme="minorHAnsi"/>
              </w:rPr>
              <w:t>This unit uses ideas developed in the key stage 2 programme of study. It builds on unit 4 ‘Solids, liquids and how they can be separated’, unit 5 ‘Gases around us’, unit 5 ‘Changing state’ and unit 6 ‘More about dissolving’ in the key stage 2 scheme of work.</w:t>
            </w:r>
          </w:p>
          <w:p w14:paraId="5D4D8FB2" w14:textId="04BD42E3" w:rsidR="00F07FB2" w:rsidRPr="005F6333" w:rsidRDefault="00F07FB2" w:rsidP="00A56DFE">
            <w:pPr>
              <w:pStyle w:val="ListParagraph"/>
              <w:ind w:left="57" w:right="57"/>
              <w:cnfStyle w:val="000000100000" w:firstRow="0" w:lastRow="0" w:firstColumn="0" w:lastColumn="0" w:oddVBand="0" w:evenVBand="0" w:oddHBand="1" w:evenHBand="0" w:firstRowFirstColumn="0" w:firstRowLastColumn="0" w:lastRowFirstColumn="0" w:lastRowLastColumn="0"/>
              <w:rPr>
                <w:rFonts w:cstheme="minorHAnsi"/>
              </w:rPr>
            </w:pPr>
          </w:p>
        </w:tc>
        <w:tc>
          <w:tcPr>
            <w:tcW w:w="0" w:type="auto"/>
          </w:tcPr>
          <w:p w14:paraId="63A8C2FC" w14:textId="7F381B5A" w:rsidR="00F07FB2" w:rsidRDefault="00F07FB2" w:rsidP="00A56DFE">
            <w:pPr>
              <w:cnfStyle w:val="000000100000" w:firstRow="0" w:lastRow="0" w:firstColumn="0" w:lastColumn="0" w:oddVBand="0" w:evenVBand="0" w:oddHBand="1" w:evenHBand="0" w:firstRowFirstColumn="0" w:firstRowLastColumn="0" w:lastRowFirstColumn="0" w:lastRowLastColumn="0"/>
            </w:pPr>
            <w:r>
              <w:t>This unit builds on knowledge from KS2 where students learned to give reasons, based on evidence from comparative and fair tests, for the particular uses of metals and to recognise some common conductors and insulators, and associate metals with being good conductors. Within KS3 it builds upon units ‘Elements’ and ‘Periodic Table’ in Year 7 HT5. With some pupils, teachers may wish to concentrate on some of the new topics, extending activities, and with others to spend more time on revision of previous work. This unit lays the foundation for units on ‘Types of reaction’ in Year 9 HT3.</w:t>
            </w:r>
          </w:p>
        </w:tc>
        <w:tc>
          <w:tcPr>
            <w:tcW w:w="0" w:type="auto"/>
          </w:tcPr>
          <w:p w14:paraId="54EDB6FD" w14:textId="77777777" w:rsidR="00F07FB2" w:rsidRDefault="00F07FB2" w:rsidP="00A56DFE">
            <w:pPr>
              <w:pStyle w:val="ListParagraph"/>
              <w:ind w:left="57" w:right="57"/>
              <w:cnfStyle w:val="000000100000" w:firstRow="0" w:lastRow="0" w:firstColumn="0" w:lastColumn="0" w:oddVBand="0" w:evenVBand="0" w:oddHBand="1" w:evenHBand="0" w:firstRowFirstColumn="0" w:firstRowLastColumn="0" w:lastRowFirstColumn="0" w:lastRowLastColumn="0"/>
            </w:pPr>
            <w:r>
              <w:t>This unit uses ideas developed in the key stage 2 programme of study. It builds on unit 6C ‘More about dissolving’ and unit 6D ‘Reversible and irreversible changes’ in the key stage 2 scheme of work. This unit introduces pupils to chemicals, reactions and practical techniques which are likely to be new to them, through using a range of acids and alkalis encountered in familiar and laboratory contexts.</w:t>
            </w:r>
          </w:p>
          <w:p w14:paraId="038E88CB" w14:textId="3E91F48E" w:rsidR="00F07FB2" w:rsidRPr="00FC2FAB" w:rsidRDefault="00F07FB2" w:rsidP="00A56DFE">
            <w:pPr>
              <w:cnfStyle w:val="000000100000" w:firstRow="0" w:lastRow="0" w:firstColumn="0" w:lastColumn="0" w:oddVBand="0" w:evenVBand="0" w:oddHBand="1" w:evenHBand="0" w:firstRowFirstColumn="0" w:firstRowLastColumn="0" w:lastRowFirstColumn="0" w:lastRowLastColumn="0"/>
            </w:pPr>
            <w:r>
              <w:t xml:space="preserve">Some students may know that solids can dissolve and form solutions and have experience of mixing materials and seeing that new materials are formed as a result of a reaction </w:t>
            </w:r>
          </w:p>
        </w:tc>
        <w:tc>
          <w:tcPr>
            <w:tcW w:w="0" w:type="auto"/>
          </w:tcPr>
          <w:p w14:paraId="0281F76B"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Students should be able to compare groups of rocks based on their appearance and simple physical properties. They may have compared rocks on building to grave stones for example. </w:t>
            </w:r>
          </w:p>
          <w:p w14:paraId="4EFD87C1"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p>
          <w:p w14:paraId="6F4DE6AE"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Students should also know how fossils are formed as; once living things can be trapped within a rock. Students may have done some further research on this and found fossils are found in sedimentary rocks. </w:t>
            </w:r>
          </w:p>
          <w:p w14:paraId="1A97A3D0"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p>
          <w:p w14:paraId="46742D1E"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Students should also know that soil is made of rocks and organic matter. </w:t>
            </w:r>
          </w:p>
          <w:p w14:paraId="71F3A778"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They may do this by working scientifically to compare different soils and identifying key similarities and differences. </w:t>
            </w:r>
          </w:p>
          <w:p w14:paraId="5F252E2F"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p>
        </w:tc>
        <w:tc>
          <w:tcPr>
            <w:tcW w:w="0" w:type="auto"/>
          </w:tcPr>
          <w:p w14:paraId="4A8327C4" w14:textId="77777777" w:rsidR="00F07FB2" w:rsidRPr="0073156A" w:rsidRDefault="00F07FB2" w:rsidP="00A56DFE">
            <w:pPr>
              <w:cnfStyle w:val="000000100000" w:firstRow="0" w:lastRow="0" w:firstColumn="0" w:lastColumn="0" w:oddVBand="0" w:evenVBand="0" w:oddHBand="1" w:evenHBand="0" w:firstRowFirstColumn="0" w:firstRowLastColumn="0" w:lastRowFirstColumn="0" w:lastRowLastColumn="0"/>
            </w:pPr>
            <w:r w:rsidRPr="0073156A">
              <w:t>Students should already know how shadows are formed; when light from a light source is blocked by an opaque object.</w:t>
            </w:r>
          </w:p>
          <w:p w14:paraId="249973EE"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p>
          <w:p w14:paraId="2E013041"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Students will already have familiarity with a model of the Earth and sun to demonstrate day and night. </w:t>
            </w:r>
          </w:p>
          <w:p w14:paraId="7EA4E954"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p>
          <w:p w14:paraId="179832CE"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Students will also be aware of the planet’s positions in relation to the sun. </w:t>
            </w:r>
          </w:p>
          <w:p w14:paraId="44E1C2E8"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p>
          <w:p w14:paraId="23FF0F5B"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Students will be aware of the moon and Earths as approximately spherical bodies. </w:t>
            </w:r>
          </w:p>
          <w:p w14:paraId="0AFCDE11"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p>
          <w:p w14:paraId="21DFFB02"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r>
              <w:t>Students should be able to describe the motion of the planets in relation to the Sun and the motion of the Sun relative to Earth.</w:t>
            </w:r>
          </w:p>
          <w:p w14:paraId="28AD447C"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p>
          <w:p w14:paraId="0E228128" w14:textId="094E3BB2" w:rsidR="00F07FB2" w:rsidRPr="00FC2FAB" w:rsidRDefault="00F07FB2" w:rsidP="00A56DFE">
            <w:pPr>
              <w:cnfStyle w:val="000000100000" w:firstRow="0" w:lastRow="0" w:firstColumn="0" w:lastColumn="0" w:oddVBand="0" w:evenVBand="0" w:oddHBand="1" w:evenHBand="0" w:firstRowFirstColumn="0" w:firstRowLastColumn="0" w:lastRowFirstColumn="0" w:lastRowLastColumn="0"/>
            </w:pPr>
          </w:p>
        </w:tc>
      </w:tr>
      <w:tr w:rsidR="00A24240" w14:paraId="05606CED" w14:textId="77777777" w:rsidTr="00A24240">
        <w:trPr>
          <w:trHeight w:val="1413"/>
        </w:trPr>
        <w:tc>
          <w:tcPr>
            <w:cnfStyle w:val="001000000000" w:firstRow="0" w:lastRow="0" w:firstColumn="1" w:lastColumn="0" w:oddVBand="0" w:evenVBand="0" w:oddHBand="0" w:evenHBand="0" w:firstRowFirstColumn="0" w:firstRowLastColumn="0" w:lastRowFirstColumn="0" w:lastRowLastColumn="0"/>
            <w:tcW w:w="1668" w:type="dxa"/>
          </w:tcPr>
          <w:p w14:paraId="09054C7D" w14:textId="77777777" w:rsidR="00F07FB2" w:rsidRDefault="23276F6B" w:rsidP="2004E8AE">
            <w:pPr>
              <w:rPr>
                <w:b w:val="0"/>
                <w:bCs w:val="0"/>
              </w:rPr>
            </w:pPr>
            <w:r w:rsidRPr="2004E8AE">
              <w:lastRenderedPageBreak/>
              <w:t>Transferrable knowledge (skills)</w:t>
            </w:r>
          </w:p>
        </w:tc>
        <w:tc>
          <w:tcPr>
            <w:tcW w:w="2761" w:type="dxa"/>
          </w:tcPr>
          <w:p w14:paraId="1C8B5016" w14:textId="36EC4860" w:rsidR="00A56DFE" w:rsidRDefault="00F07FB2" w:rsidP="00A56DFE">
            <w:pPr>
              <w:pStyle w:val="ListParagraph"/>
              <w:ind w:left="57" w:right="57"/>
              <w:cnfStyle w:val="000000000000" w:firstRow="0" w:lastRow="0" w:firstColumn="0" w:lastColumn="0" w:oddVBand="0" w:evenVBand="0" w:oddHBand="0" w:evenHBand="0" w:firstRowFirstColumn="0" w:firstRowLastColumn="0" w:lastRowFirstColumn="0" w:lastRowLastColumn="0"/>
            </w:pPr>
            <w:r>
              <w:t>Use the particle model to explore the interplay between s</w:t>
            </w:r>
            <w:r w:rsidR="00402D79">
              <w:t>cientific theories and evidence.</w:t>
            </w:r>
          </w:p>
          <w:p w14:paraId="21A15A3A" w14:textId="77777777" w:rsidR="00402D79" w:rsidRDefault="00402D79" w:rsidP="00A56DFE">
            <w:pPr>
              <w:pStyle w:val="ListParagraph"/>
              <w:ind w:left="57" w:right="57"/>
              <w:cnfStyle w:val="000000000000" w:firstRow="0" w:lastRow="0" w:firstColumn="0" w:lastColumn="0" w:oddVBand="0" w:evenVBand="0" w:oddHBand="0" w:evenHBand="0" w:firstRowFirstColumn="0" w:firstRowLastColumn="0" w:lastRowFirstColumn="0" w:lastRowLastColumn="0"/>
            </w:pPr>
          </w:p>
          <w:p w14:paraId="471CD385" w14:textId="7440B79E" w:rsidR="00A56DFE" w:rsidRDefault="00402D79" w:rsidP="00A56DFE">
            <w:pPr>
              <w:pStyle w:val="ListParagraph"/>
              <w:ind w:left="57" w:right="57"/>
              <w:cnfStyle w:val="000000000000" w:firstRow="0" w:lastRow="0" w:firstColumn="0" w:lastColumn="0" w:oddVBand="0" w:evenVBand="0" w:oddHBand="0" w:evenHBand="0" w:firstRowFirstColumn="0" w:firstRowLastColumn="0" w:lastRowFirstColumn="0" w:lastRowLastColumn="0"/>
            </w:pPr>
            <w:r>
              <w:t>E</w:t>
            </w:r>
            <w:r w:rsidR="00F07FB2">
              <w:t>valuate whether evidence supports or refutes explanations of phenomena. to use their existing knowledge and understanding to interpret and explain result</w:t>
            </w:r>
            <w:r>
              <w:t>s.</w:t>
            </w:r>
          </w:p>
          <w:p w14:paraId="71D124B4" w14:textId="77777777" w:rsidR="00402D79" w:rsidRDefault="00402D79" w:rsidP="00A56DFE">
            <w:pPr>
              <w:pStyle w:val="ListParagraph"/>
              <w:ind w:left="57" w:right="57"/>
              <w:cnfStyle w:val="000000000000" w:firstRow="0" w:lastRow="0" w:firstColumn="0" w:lastColumn="0" w:oddVBand="0" w:evenVBand="0" w:oddHBand="0" w:evenHBand="0" w:firstRowFirstColumn="0" w:firstRowLastColumn="0" w:lastRowFirstColumn="0" w:lastRowLastColumn="0"/>
            </w:pPr>
          </w:p>
          <w:p w14:paraId="5D0BAF1A" w14:textId="2B13EBB7" w:rsidR="00A56DFE" w:rsidRDefault="00402D79" w:rsidP="00A56DFE">
            <w:pPr>
              <w:pStyle w:val="ListParagraph"/>
              <w:ind w:left="57" w:right="57"/>
              <w:cnfStyle w:val="000000000000" w:firstRow="0" w:lastRow="0" w:firstColumn="0" w:lastColumn="0" w:oddVBand="0" w:evenVBand="0" w:oddHBand="0" w:evenHBand="0" w:firstRowFirstColumn="0" w:firstRowLastColumn="0" w:lastRowFirstColumn="0" w:lastRowLastColumn="0"/>
            </w:pPr>
            <w:r>
              <w:t>T</w:t>
            </w:r>
            <w:r w:rsidR="00F07FB2">
              <w:t>o work together, listening to and evaluat</w:t>
            </w:r>
            <w:r>
              <w:t>ing the contributions of others.</w:t>
            </w:r>
          </w:p>
          <w:p w14:paraId="36469C8E" w14:textId="77777777" w:rsidR="00402D79" w:rsidRDefault="00402D79" w:rsidP="00A56DFE">
            <w:pPr>
              <w:pStyle w:val="ListParagraph"/>
              <w:ind w:left="57" w:right="57"/>
              <w:cnfStyle w:val="000000000000" w:firstRow="0" w:lastRow="0" w:firstColumn="0" w:lastColumn="0" w:oddVBand="0" w:evenVBand="0" w:oddHBand="0" w:evenHBand="0" w:firstRowFirstColumn="0" w:firstRowLastColumn="0" w:lastRowFirstColumn="0" w:lastRowLastColumn="0"/>
            </w:pPr>
          </w:p>
          <w:p w14:paraId="2B54074A" w14:textId="2DC2F3E9" w:rsidR="00F07FB2" w:rsidRPr="00FC2FAB" w:rsidRDefault="00402D79" w:rsidP="00A56DFE">
            <w:pPr>
              <w:pStyle w:val="ListParagraph"/>
              <w:ind w:left="57" w:right="57"/>
              <w:cnfStyle w:val="000000000000" w:firstRow="0" w:lastRow="0" w:firstColumn="0" w:lastColumn="0" w:oddVBand="0" w:evenVBand="0" w:oddHBand="0" w:evenHBand="0" w:firstRowFirstColumn="0" w:firstRowLastColumn="0" w:lastRowFirstColumn="0" w:lastRowLastColumn="0"/>
            </w:pPr>
            <w:r>
              <w:t>T</w:t>
            </w:r>
            <w:r w:rsidR="00F07FB2">
              <w:t>hat discussion can help clarify ideas</w:t>
            </w:r>
          </w:p>
        </w:tc>
        <w:tc>
          <w:tcPr>
            <w:tcW w:w="0" w:type="auto"/>
          </w:tcPr>
          <w:p w14:paraId="35429ECD" w14:textId="3AE2CD3D" w:rsidR="00F07FB2" w:rsidRDefault="00F07FB2" w:rsidP="00A56DFE">
            <w:pPr>
              <w:cnfStyle w:val="000000000000" w:firstRow="0" w:lastRow="0" w:firstColumn="0" w:lastColumn="0" w:oddVBand="0" w:evenVBand="0" w:oddHBand="0" w:evenHBand="0" w:firstRowFirstColumn="0" w:firstRowLastColumn="0" w:lastRowFirstColumn="0" w:lastRowLastColumn="0"/>
            </w:pPr>
            <w:r>
              <w:t>Decide how many measurements are needed for reliable results</w:t>
            </w:r>
            <w:r w:rsidR="00402D79">
              <w:t>.</w:t>
            </w:r>
          </w:p>
          <w:p w14:paraId="29E862B2" w14:textId="77777777" w:rsidR="00402D79" w:rsidRDefault="00402D79" w:rsidP="00A56DFE">
            <w:pPr>
              <w:cnfStyle w:val="000000000000" w:firstRow="0" w:lastRow="0" w:firstColumn="0" w:lastColumn="0" w:oddVBand="0" w:evenVBand="0" w:oddHBand="0" w:evenHBand="0" w:firstRowFirstColumn="0" w:firstRowLastColumn="0" w:lastRowFirstColumn="0" w:lastRowLastColumn="0"/>
            </w:pPr>
          </w:p>
          <w:p w14:paraId="57D2F371" w14:textId="531F0FB8" w:rsidR="00F07FB2" w:rsidRDefault="00402D79" w:rsidP="00A56DFE">
            <w:pPr>
              <w:cnfStyle w:val="000000000000" w:firstRow="0" w:lastRow="0" w:firstColumn="0" w:lastColumn="0" w:oddVBand="0" w:evenVBand="0" w:oddHBand="0" w:evenHBand="0" w:firstRowFirstColumn="0" w:firstRowLastColumn="0" w:lastRowFirstColumn="0" w:lastRowLastColumn="0"/>
            </w:pPr>
            <w:r>
              <w:t>P</w:t>
            </w:r>
            <w:r w:rsidR="00F07FB2">
              <w:t>resent data as graphs</w:t>
            </w:r>
            <w:r>
              <w:t>.</w:t>
            </w:r>
          </w:p>
          <w:p w14:paraId="69AAE380" w14:textId="3ABA78B3" w:rsidR="00402D79" w:rsidRDefault="00402D79" w:rsidP="00A56DFE">
            <w:pPr>
              <w:cnfStyle w:val="000000000000" w:firstRow="0" w:lastRow="0" w:firstColumn="0" w:lastColumn="0" w:oddVBand="0" w:evenVBand="0" w:oddHBand="0" w:evenHBand="0" w:firstRowFirstColumn="0" w:firstRowLastColumn="0" w:lastRowFirstColumn="0" w:lastRowLastColumn="0"/>
            </w:pPr>
          </w:p>
          <w:p w14:paraId="6F4CCAC2" w14:textId="2E680E62" w:rsidR="00F07FB2" w:rsidRPr="00A56DFE" w:rsidRDefault="00402D79" w:rsidP="00A56DFE">
            <w:pPr>
              <w:cnfStyle w:val="000000000000" w:firstRow="0" w:lastRow="0" w:firstColumn="0" w:lastColumn="0" w:oddVBand="0" w:evenVBand="0" w:oddHBand="0" w:evenHBand="0" w:firstRowFirstColumn="0" w:firstRowLastColumn="0" w:lastRowFirstColumn="0" w:lastRowLastColumn="0"/>
              <w:rPr>
                <w:rFonts w:cstheme="minorHAnsi"/>
              </w:rPr>
            </w:pPr>
            <w:r>
              <w:t>I</w:t>
            </w:r>
            <w:r w:rsidR="00F07FB2">
              <w:t>nterpret and draw conclusions from observations and graphs</w:t>
            </w:r>
          </w:p>
        </w:tc>
        <w:tc>
          <w:tcPr>
            <w:tcW w:w="0" w:type="auto"/>
          </w:tcPr>
          <w:p w14:paraId="005FD3F7" w14:textId="2E5576A8" w:rsidR="00F07FB2" w:rsidRPr="00402D79" w:rsidRDefault="00F07FB2" w:rsidP="00402D79">
            <w:pPr>
              <w:spacing w:after="200" w:line="276" w:lineRule="auto"/>
              <w:ind w:right="57"/>
              <w:cnfStyle w:val="000000000000" w:firstRow="0" w:lastRow="0" w:firstColumn="0" w:lastColumn="0" w:oddVBand="0" w:evenVBand="0" w:oddHBand="0" w:evenHBand="0" w:firstRowFirstColumn="0" w:firstRowLastColumn="0" w:lastRowFirstColumn="0" w:lastRowLastColumn="0"/>
              <w:rPr>
                <w:rFonts w:cstheme="minorHAnsi"/>
              </w:rPr>
            </w:pPr>
            <w:r w:rsidRPr="00402D79">
              <w:rPr>
                <w:rFonts w:cstheme="minorHAnsi"/>
              </w:rPr>
              <w:t>Describing patterns in data</w:t>
            </w:r>
            <w:r w:rsidR="00402D79">
              <w:rPr>
                <w:rFonts w:cstheme="minorHAnsi"/>
              </w:rPr>
              <w:t>.</w:t>
            </w:r>
          </w:p>
          <w:p w14:paraId="77535F2D" w14:textId="77777777" w:rsidR="00F07FB2" w:rsidRPr="00402D79" w:rsidRDefault="00F07FB2" w:rsidP="00402D79">
            <w:pPr>
              <w:spacing w:after="200" w:line="276" w:lineRule="auto"/>
              <w:ind w:right="57"/>
              <w:cnfStyle w:val="000000000000" w:firstRow="0" w:lastRow="0" w:firstColumn="0" w:lastColumn="0" w:oddVBand="0" w:evenVBand="0" w:oddHBand="0" w:evenHBand="0" w:firstRowFirstColumn="0" w:firstRowLastColumn="0" w:lastRowFirstColumn="0" w:lastRowLastColumn="0"/>
              <w:rPr>
                <w:rFonts w:cstheme="minorHAnsi"/>
              </w:rPr>
            </w:pPr>
            <w:r>
              <w:t xml:space="preserve">Describe a reaction with a word equation. </w:t>
            </w:r>
          </w:p>
          <w:p w14:paraId="5477473F" w14:textId="77777777" w:rsidR="00F07FB2" w:rsidRPr="00402D79" w:rsidRDefault="00F07FB2" w:rsidP="00402D79">
            <w:pPr>
              <w:spacing w:after="200" w:line="276" w:lineRule="auto"/>
              <w:ind w:right="57"/>
              <w:cnfStyle w:val="000000000000" w:firstRow="0" w:lastRow="0" w:firstColumn="0" w:lastColumn="0" w:oddVBand="0" w:evenVBand="0" w:oddHBand="0" w:evenHBand="0" w:firstRowFirstColumn="0" w:firstRowLastColumn="0" w:lastRowFirstColumn="0" w:lastRowLastColumn="0"/>
              <w:rPr>
                <w:rFonts w:cstheme="minorHAnsi"/>
              </w:rPr>
            </w:pPr>
            <w:r>
              <w:t xml:space="preserve">Use particle diagrams to represent reactions. </w:t>
            </w:r>
          </w:p>
          <w:p w14:paraId="7EF51486" w14:textId="77777777" w:rsidR="00F07FB2" w:rsidRPr="00402D79" w:rsidRDefault="00F07FB2" w:rsidP="00402D79">
            <w:pPr>
              <w:spacing w:after="200" w:line="276" w:lineRule="auto"/>
              <w:ind w:right="57"/>
              <w:cnfStyle w:val="000000000000" w:firstRow="0" w:lastRow="0" w:firstColumn="0" w:lastColumn="0" w:oddVBand="0" w:evenVBand="0" w:oddHBand="0" w:evenHBand="0" w:firstRowFirstColumn="0" w:firstRowLastColumn="0" w:lastRowFirstColumn="0" w:lastRowLastColumn="0"/>
              <w:rPr>
                <w:rFonts w:cstheme="minorHAnsi"/>
              </w:rPr>
            </w:pPr>
            <w:r>
              <w:t xml:space="preserve">Identify an unknown element from its physical and chemical properties. </w:t>
            </w:r>
          </w:p>
          <w:p w14:paraId="1B215450" w14:textId="1FB5E2B3" w:rsidR="00F07FB2" w:rsidRPr="00402D79" w:rsidRDefault="00F07FB2" w:rsidP="00402D79">
            <w:pPr>
              <w:spacing w:after="200" w:line="276" w:lineRule="auto"/>
              <w:ind w:right="57"/>
              <w:cnfStyle w:val="000000000000" w:firstRow="0" w:lastRow="0" w:firstColumn="0" w:lastColumn="0" w:oddVBand="0" w:evenVBand="0" w:oddHBand="0" w:evenHBand="0" w:firstRowFirstColumn="0" w:firstRowLastColumn="0" w:lastRowFirstColumn="0" w:lastRowLastColumn="0"/>
              <w:rPr>
                <w:rFonts w:cstheme="minorHAnsi"/>
              </w:rPr>
            </w:pPr>
            <w:r>
              <w:t>Place an unfamiliar metal into the reactivity series based on information about its reactions</w:t>
            </w:r>
            <w:r w:rsidR="00402D79">
              <w:t>.</w:t>
            </w:r>
          </w:p>
          <w:p w14:paraId="198ED716" w14:textId="77777777" w:rsidR="00F07FB2" w:rsidRDefault="00F07FB2" w:rsidP="00402D79">
            <w:pPr>
              <w:cnfStyle w:val="000000000000" w:firstRow="0" w:lastRow="0" w:firstColumn="0" w:lastColumn="0" w:oddVBand="0" w:evenVBand="0" w:oddHBand="0" w:evenHBand="0" w:firstRowFirstColumn="0" w:firstRowLastColumn="0" w:lastRowFirstColumn="0" w:lastRowLastColumn="0"/>
            </w:pPr>
          </w:p>
        </w:tc>
        <w:tc>
          <w:tcPr>
            <w:tcW w:w="0" w:type="auto"/>
          </w:tcPr>
          <w:p w14:paraId="357EB4BB" w14:textId="084C1120" w:rsidR="00F07FB2" w:rsidRDefault="00402D79" w:rsidP="00402D79">
            <w:pPr>
              <w:cnfStyle w:val="000000000000" w:firstRow="0" w:lastRow="0" w:firstColumn="0" w:lastColumn="0" w:oddVBand="0" w:evenVBand="0" w:oddHBand="0" w:evenHBand="0" w:firstRowFirstColumn="0" w:firstRowLastColumn="0" w:lastRowFirstColumn="0" w:lastRowLastColumn="0"/>
            </w:pPr>
            <w:r>
              <w:t>F</w:t>
            </w:r>
            <w:r w:rsidR="00F07FB2">
              <w:t>raming a question that can be investigated</w:t>
            </w:r>
            <w:r>
              <w:t>.</w:t>
            </w:r>
          </w:p>
          <w:p w14:paraId="6939BEFB" w14:textId="77777777" w:rsidR="00402D79" w:rsidRPr="00402D79" w:rsidRDefault="00402D79" w:rsidP="00402D79">
            <w:pPr>
              <w:cnfStyle w:val="000000000000" w:firstRow="0" w:lastRow="0" w:firstColumn="0" w:lastColumn="0" w:oddVBand="0" w:evenVBand="0" w:oddHBand="0" w:evenHBand="0" w:firstRowFirstColumn="0" w:firstRowLastColumn="0" w:lastRowFirstColumn="0" w:lastRowLastColumn="0"/>
              <w:rPr>
                <w:rFonts w:cstheme="minorHAnsi"/>
              </w:rPr>
            </w:pPr>
          </w:p>
          <w:p w14:paraId="58E83F6D" w14:textId="061A8532" w:rsidR="00F07FB2" w:rsidRDefault="00402D79" w:rsidP="00402D79">
            <w:pPr>
              <w:cnfStyle w:val="000000000000" w:firstRow="0" w:lastRow="0" w:firstColumn="0" w:lastColumn="0" w:oddVBand="0" w:evenVBand="0" w:oddHBand="0" w:evenHBand="0" w:firstRowFirstColumn="0" w:firstRowLastColumn="0" w:lastRowFirstColumn="0" w:lastRowLastColumn="0"/>
            </w:pPr>
            <w:r>
              <w:t>H</w:t>
            </w:r>
            <w:r w:rsidR="00F07FB2">
              <w:t>ow to use preliminary work to help decide what to measure or to observe</w:t>
            </w:r>
            <w:r>
              <w:t>.</w:t>
            </w:r>
          </w:p>
          <w:p w14:paraId="42748AE2" w14:textId="77777777" w:rsidR="00402D79" w:rsidRDefault="00402D79" w:rsidP="00402D79">
            <w:pPr>
              <w:cnfStyle w:val="000000000000" w:firstRow="0" w:lastRow="0" w:firstColumn="0" w:lastColumn="0" w:oddVBand="0" w:evenVBand="0" w:oddHBand="0" w:evenHBand="0" w:firstRowFirstColumn="0" w:firstRowLastColumn="0" w:lastRowFirstColumn="0" w:lastRowLastColumn="0"/>
            </w:pPr>
          </w:p>
          <w:p w14:paraId="60D61C1A" w14:textId="6DCB4659" w:rsidR="00F07FB2" w:rsidRDefault="00402D79" w:rsidP="00402D79">
            <w:pPr>
              <w:cnfStyle w:val="000000000000" w:firstRow="0" w:lastRow="0" w:firstColumn="0" w:lastColumn="0" w:oddVBand="0" w:evenVBand="0" w:oddHBand="0" w:evenHBand="0" w:firstRowFirstColumn="0" w:firstRowLastColumn="0" w:lastRowFirstColumn="0" w:lastRowLastColumn="0"/>
            </w:pPr>
            <w:r>
              <w:t>C</w:t>
            </w:r>
            <w:r w:rsidR="00F07FB2">
              <w:t>hoosing appro</w:t>
            </w:r>
            <w:r>
              <w:t>priate techniques and equipment.</w:t>
            </w:r>
          </w:p>
          <w:p w14:paraId="2A56BDCB" w14:textId="77777777" w:rsidR="00402D79" w:rsidRPr="00402D79" w:rsidRDefault="00402D79" w:rsidP="00402D79">
            <w:pPr>
              <w:cnfStyle w:val="000000000000" w:firstRow="0" w:lastRow="0" w:firstColumn="0" w:lastColumn="0" w:oddVBand="0" w:evenVBand="0" w:oddHBand="0" w:evenHBand="0" w:firstRowFirstColumn="0" w:firstRowLastColumn="0" w:lastRowFirstColumn="0" w:lastRowLastColumn="0"/>
              <w:rPr>
                <w:rFonts w:cstheme="minorHAnsi"/>
              </w:rPr>
            </w:pPr>
          </w:p>
          <w:p w14:paraId="1100F3AE" w14:textId="769E7A89" w:rsidR="00F07FB2" w:rsidRDefault="00402D79" w:rsidP="00402D79">
            <w:pPr>
              <w:cnfStyle w:val="000000000000" w:firstRow="0" w:lastRow="0" w:firstColumn="0" w:lastColumn="0" w:oddVBand="0" w:evenVBand="0" w:oddHBand="0" w:evenHBand="0" w:firstRowFirstColumn="0" w:firstRowLastColumn="0" w:lastRowFirstColumn="0" w:lastRowLastColumn="0"/>
            </w:pPr>
            <w:r>
              <w:t>C</w:t>
            </w:r>
            <w:r w:rsidR="00F07FB2">
              <w:t>omparing investigative methods and evidence colle</w:t>
            </w:r>
            <w:r>
              <w:t>cted with those of others.</w:t>
            </w:r>
          </w:p>
          <w:p w14:paraId="38CFD5A0" w14:textId="77777777" w:rsidR="00402D79" w:rsidRPr="00402D79" w:rsidRDefault="00402D79" w:rsidP="00402D79">
            <w:pPr>
              <w:cnfStyle w:val="000000000000" w:firstRow="0" w:lastRow="0" w:firstColumn="0" w:lastColumn="0" w:oddVBand="0" w:evenVBand="0" w:oddHBand="0" w:evenHBand="0" w:firstRowFirstColumn="0" w:firstRowLastColumn="0" w:lastRowFirstColumn="0" w:lastRowLastColumn="0"/>
              <w:rPr>
                <w:rFonts w:cstheme="minorHAnsi"/>
              </w:rPr>
            </w:pPr>
          </w:p>
          <w:p w14:paraId="700B5582" w14:textId="37AACBB3" w:rsidR="00F07FB2" w:rsidRPr="00FC2FAB" w:rsidRDefault="00402D79" w:rsidP="00402D79">
            <w:pPr>
              <w:cnfStyle w:val="000000000000" w:firstRow="0" w:lastRow="0" w:firstColumn="0" w:lastColumn="0" w:oddVBand="0" w:evenVBand="0" w:oddHBand="0" w:evenHBand="0" w:firstRowFirstColumn="0" w:firstRowLastColumn="0" w:lastRowFirstColumn="0" w:lastRowLastColumn="0"/>
            </w:pPr>
            <w:r>
              <w:t>T</w:t>
            </w:r>
            <w:r w:rsidR="00F07FB2">
              <w:t>o work with others in summarising information and evaluating a product</w:t>
            </w:r>
            <w:r>
              <w:t>..</w:t>
            </w:r>
          </w:p>
        </w:tc>
        <w:tc>
          <w:tcPr>
            <w:tcW w:w="0" w:type="auto"/>
          </w:tcPr>
          <w:p w14:paraId="2B6CA30D" w14:textId="77777777" w:rsidR="00F07FB2" w:rsidRDefault="00F07FB2" w:rsidP="00A56DFE">
            <w:pPr>
              <w:cnfStyle w:val="000000000000" w:firstRow="0" w:lastRow="0" w:firstColumn="0" w:lastColumn="0" w:oddVBand="0" w:evenVBand="0" w:oddHBand="0" w:evenHBand="0" w:firstRowFirstColumn="0" w:firstRowLastColumn="0" w:lastRowFirstColumn="0" w:lastRowLastColumn="0"/>
            </w:pPr>
            <w:r>
              <w:t xml:space="preserve">Students will know the processes of weathering so that the can apply their understanding to how sedimentary rocks are made and the rock cycle. </w:t>
            </w:r>
          </w:p>
          <w:p w14:paraId="01B7F854" w14:textId="77777777" w:rsidR="00F07FB2" w:rsidRDefault="00F07FB2" w:rsidP="00A56DFE">
            <w:pPr>
              <w:cnfStyle w:val="000000000000" w:firstRow="0" w:lastRow="0" w:firstColumn="0" w:lastColumn="0" w:oddVBand="0" w:evenVBand="0" w:oddHBand="0" w:evenHBand="0" w:firstRowFirstColumn="0" w:firstRowLastColumn="0" w:lastRowFirstColumn="0" w:lastRowLastColumn="0"/>
            </w:pPr>
          </w:p>
          <w:p w14:paraId="09BE5063" w14:textId="77777777" w:rsidR="00F07FB2" w:rsidRDefault="00F07FB2" w:rsidP="00A56DFE">
            <w:pPr>
              <w:cnfStyle w:val="000000000000" w:firstRow="0" w:lastRow="0" w:firstColumn="0" w:lastColumn="0" w:oddVBand="0" w:evenVBand="0" w:oddHBand="0" w:evenHBand="0" w:firstRowFirstColumn="0" w:firstRowLastColumn="0" w:lastRowFirstColumn="0" w:lastRowLastColumn="0"/>
            </w:pPr>
            <w:r>
              <w:t xml:space="preserve">Students will understand how weathering leads to the build-up of sedimentary rock. So that they can understand how fossils are found.  </w:t>
            </w:r>
          </w:p>
          <w:p w14:paraId="651E9D56" w14:textId="77777777" w:rsidR="00F07FB2" w:rsidRDefault="00F07FB2" w:rsidP="00A56DFE">
            <w:pPr>
              <w:cnfStyle w:val="000000000000" w:firstRow="0" w:lastRow="0" w:firstColumn="0" w:lastColumn="0" w:oddVBand="0" w:evenVBand="0" w:oddHBand="0" w:evenHBand="0" w:firstRowFirstColumn="0" w:firstRowLastColumn="0" w:lastRowFirstColumn="0" w:lastRowLastColumn="0"/>
            </w:pPr>
          </w:p>
          <w:p w14:paraId="6286E5FD" w14:textId="77777777" w:rsidR="00F07FB2" w:rsidRDefault="00F07FB2" w:rsidP="00A56DFE">
            <w:pPr>
              <w:cnfStyle w:val="000000000000" w:firstRow="0" w:lastRow="0" w:firstColumn="0" w:lastColumn="0" w:oddVBand="0" w:evenVBand="0" w:oddHBand="0" w:evenHBand="0" w:firstRowFirstColumn="0" w:firstRowLastColumn="0" w:lastRowFirstColumn="0" w:lastRowLastColumn="0"/>
            </w:pPr>
            <w:r>
              <w:t xml:space="preserve">Students will have the basic understanding of different soils and components. They will be able to link this to different types of rocks. </w:t>
            </w:r>
          </w:p>
          <w:p w14:paraId="7102E6A5" w14:textId="77777777" w:rsidR="00402D79" w:rsidRDefault="00402D79" w:rsidP="00402D79">
            <w:pPr>
              <w:cnfStyle w:val="000000000000" w:firstRow="0" w:lastRow="0" w:firstColumn="0" w:lastColumn="0" w:oddVBand="0" w:evenVBand="0" w:oddHBand="0" w:evenHBand="0" w:firstRowFirstColumn="0" w:firstRowLastColumn="0" w:lastRowFirstColumn="0" w:lastRowLastColumn="0"/>
            </w:pPr>
          </w:p>
          <w:p w14:paraId="5F93C73A" w14:textId="17960322" w:rsidR="00F07FB2" w:rsidRDefault="00F07FB2" w:rsidP="00402D79">
            <w:pPr>
              <w:cnfStyle w:val="000000000000" w:firstRow="0" w:lastRow="0" w:firstColumn="0" w:lastColumn="0" w:oddVBand="0" w:evenVBand="0" w:oddHBand="0" w:evenHBand="0" w:firstRowFirstColumn="0" w:firstRowLastColumn="0" w:lastRowFirstColumn="0" w:lastRowLastColumn="0"/>
            </w:pPr>
            <w:r>
              <w:t xml:space="preserve">Moving forward to KS4 student will have the knowledge and understanding of the earths structure and rocks to understand how metal ores are mined and used for the extraction of metals. They will also be able to use this to understand how fossils are made in more detail and explain how we get minerals in soil. </w:t>
            </w:r>
          </w:p>
        </w:tc>
        <w:tc>
          <w:tcPr>
            <w:tcW w:w="0" w:type="auto"/>
          </w:tcPr>
          <w:p w14:paraId="1A290AD6" w14:textId="77777777" w:rsidR="00F07FB2" w:rsidRPr="002D2AA7" w:rsidRDefault="00F07FB2" w:rsidP="00A56DFE">
            <w:pPr>
              <w:cnfStyle w:val="000000000000" w:firstRow="0" w:lastRow="0" w:firstColumn="0" w:lastColumn="0" w:oddVBand="0" w:evenVBand="0" w:oddHBand="0" w:evenHBand="0" w:firstRowFirstColumn="0" w:firstRowLastColumn="0" w:lastRowFirstColumn="0" w:lastRowLastColumn="0"/>
            </w:pPr>
            <w:r w:rsidRPr="002D2AA7">
              <w:t xml:space="preserve">Students will be able to use the knowledge to understand how ideas have changed over time. They will be able to apply this moving forward to other topics and KS4. </w:t>
            </w:r>
          </w:p>
          <w:p w14:paraId="339179A7" w14:textId="77777777" w:rsidR="00F07FB2" w:rsidRPr="002D2AA7" w:rsidRDefault="00F07FB2" w:rsidP="00A56DFE">
            <w:pPr>
              <w:cnfStyle w:val="000000000000" w:firstRow="0" w:lastRow="0" w:firstColumn="0" w:lastColumn="0" w:oddVBand="0" w:evenVBand="0" w:oddHBand="0" w:evenHBand="0" w:firstRowFirstColumn="0" w:firstRowLastColumn="0" w:lastRowFirstColumn="0" w:lastRowLastColumn="0"/>
            </w:pPr>
          </w:p>
          <w:p w14:paraId="6EF4C133" w14:textId="77777777" w:rsidR="00F07FB2" w:rsidRPr="002D2AA7" w:rsidRDefault="00F07FB2" w:rsidP="00A56DFE">
            <w:pPr>
              <w:cnfStyle w:val="000000000000" w:firstRow="0" w:lastRow="0" w:firstColumn="0" w:lastColumn="0" w:oddVBand="0" w:evenVBand="0" w:oddHBand="0" w:evenHBand="0" w:firstRowFirstColumn="0" w:firstRowLastColumn="0" w:lastRowFirstColumn="0" w:lastRowLastColumn="0"/>
            </w:pPr>
            <w:r w:rsidRPr="002D2AA7">
              <w:t xml:space="preserve">Students will understand how Scientific ideas are always changing in light of new evidence and technology to advance observations. This is applicable throughout the science curriculum going forward. </w:t>
            </w:r>
          </w:p>
          <w:p w14:paraId="3EA4B0F2" w14:textId="77777777" w:rsidR="00F07FB2" w:rsidRPr="002D2AA7" w:rsidRDefault="00F07FB2" w:rsidP="00A56DFE">
            <w:pPr>
              <w:cnfStyle w:val="000000000000" w:firstRow="0" w:lastRow="0" w:firstColumn="0" w:lastColumn="0" w:oddVBand="0" w:evenVBand="0" w:oddHBand="0" w:evenHBand="0" w:firstRowFirstColumn="0" w:firstRowLastColumn="0" w:lastRowFirstColumn="0" w:lastRowLastColumn="0"/>
            </w:pPr>
          </w:p>
          <w:p w14:paraId="4F2511A6" w14:textId="77777777" w:rsidR="00F07FB2" w:rsidRDefault="00F07FB2" w:rsidP="00A56DFE">
            <w:pPr>
              <w:cnfStyle w:val="000000000000" w:firstRow="0" w:lastRow="0" w:firstColumn="0" w:lastColumn="0" w:oddVBand="0" w:evenVBand="0" w:oddHBand="0" w:evenHBand="0" w:firstRowFirstColumn="0" w:firstRowLastColumn="0" w:lastRowFirstColumn="0" w:lastRowLastColumn="0"/>
              <w:rPr>
                <w:sz w:val="20"/>
                <w:szCs w:val="20"/>
              </w:rPr>
            </w:pPr>
            <w:r w:rsidRPr="002D2AA7">
              <w:t>Students will be able to link the chemical reactions; fusions, occurring on the surface of the sun to KS4 chemistry and chemical reactions.</w:t>
            </w:r>
          </w:p>
          <w:p w14:paraId="5C22F00F" w14:textId="77777777" w:rsidR="00F07FB2" w:rsidRPr="00B604B4" w:rsidRDefault="00F07FB2" w:rsidP="00A56DFE">
            <w:pPr>
              <w:cnfStyle w:val="000000000000" w:firstRow="0" w:lastRow="0" w:firstColumn="0" w:lastColumn="0" w:oddVBand="0" w:evenVBand="0" w:oddHBand="0" w:evenHBand="0" w:firstRowFirstColumn="0" w:firstRowLastColumn="0" w:lastRowFirstColumn="0" w:lastRowLastColumn="0"/>
              <w:rPr>
                <w:szCs w:val="20"/>
              </w:rPr>
            </w:pPr>
          </w:p>
          <w:p w14:paraId="7DDC3EC1" w14:textId="436058B9" w:rsidR="00F07FB2" w:rsidRPr="00FC2FAB" w:rsidRDefault="00F07FB2" w:rsidP="00402D79">
            <w:pPr>
              <w:cnfStyle w:val="000000000000" w:firstRow="0" w:lastRow="0" w:firstColumn="0" w:lastColumn="0" w:oddVBand="0" w:evenVBand="0" w:oddHBand="0" w:evenHBand="0" w:firstRowFirstColumn="0" w:firstRowLastColumn="0" w:lastRowFirstColumn="0" w:lastRowLastColumn="0"/>
            </w:pPr>
            <w:r w:rsidRPr="00402D79">
              <w:rPr>
                <w:szCs w:val="20"/>
              </w:rPr>
              <w:t>Students will have the basic knowledge to apply to the KS4 topic on space.</w:t>
            </w:r>
          </w:p>
        </w:tc>
      </w:tr>
      <w:tr w:rsidR="00A24240" w14:paraId="29C539F2" w14:textId="77777777" w:rsidTr="00A242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68" w:type="dxa"/>
          </w:tcPr>
          <w:p w14:paraId="5F3F687C" w14:textId="77777777" w:rsidR="00F07FB2" w:rsidRDefault="23276F6B" w:rsidP="2004E8AE">
            <w:pPr>
              <w:rPr>
                <w:b w:val="0"/>
                <w:bCs w:val="0"/>
              </w:rPr>
            </w:pPr>
            <w:r w:rsidRPr="2004E8AE">
              <w:t>Key vocabulary pupil will know and learn</w:t>
            </w:r>
          </w:p>
        </w:tc>
        <w:tc>
          <w:tcPr>
            <w:tcW w:w="2761" w:type="dxa"/>
          </w:tcPr>
          <w:p w14:paraId="0FA36833" w14:textId="1DA48D17" w:rsidR="00F07FB2" w:rsidRDefault="00A56DFE" w:rsidP="00A56DFE">
            <w:pPr>
              <w:ind w:left="57" w:right="57"/>
              <w:cnfStyle w:val="000000100000" w:firstRow="0" w:lastRow="0" w:firstColumn="0" w:lastColumn="0" w:oddVBand="0" w:evenVBand="0" w:oddHBand="1" w:evenHBand="0" w:firstRowFirstColumn="0" w:firstRowLastColumn="0" w:lastRowFirstColumn="0" w:lastRowLastColumn="0"/>
            </w:pPr>
            <w:r>
              <w:t>Particle</w:t>
            </w:r>
          </w:p>
          <w:p w14:paraId="0AE11DE9" w14:textId="4FDBA91D" w:rsidR="00F07FB2"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 xml:space="preserve">Particle model </w:t>
            </w:r>
          </w:p>
          <w:p w14:paraId="3104E2C3" w14:textId="77777777" w:rsidR="00A56DFE"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Diffusion</w:t>
            </w:r>
          </w:p>
          <w:p w14:paraId="79451BA7" w14:textId="1E74425C" w:rsidR="00F07FB2" w:rsidRDefault="00A56DFE" w:rsidP="00A56DFE">
            <w:pPr>
              <w:ind w:left="57" w:right="57"/>
              <w:cnfStyle w:val="000000100000" w:firstRow="0" w:lastRow="0" w:firstColumn="0" w:lastColumn="0" w:oddVBand="0" w:evenVBand="0" w:oddHBand="1" w:evenHBand="0" w:firstRowFirstColumn="0" w:firstRowLastColumn="0" w:lastRowFirstColumn="0" w:lastRowLastColumn="0"/>
            </w:pPr>
            <w:r>
              <w:t>Gas pressure</w:t>
            </w:r>
          </w:p>
          <w:p w14:paraId="271A9617" w14:textId="149BCEC0" w:rsidR="00A56DFE"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Density</w:t>
            </w:r>
          </w:p>
          <w:p w14:paraId="6B42D5B8" w14:textId="385765A1" w:rsidR="00F07FB2"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 xml:space="preserve">Evaporate: </w:t>
            </w:r>
          </w:p>
          <w:p w14:paraId="7E0DDE04" w14:textId="3F17532B" w:rsidR="00F07FB2" w:rsidRDefault="00A56DFE" w:rsidP="00A56DFE">
            <w:pPr>
              <w:ind w:left="57" w:right="57"/>
              <w:cnfStyle w:val="000000100000" w:firstRow="0" w:lastRow="0" w:firstColumn="0" w:lastColumn="0" w:oddVBand="0" w:evenVBand="0" w:oddHBand="1" w:evenHBand="0" w:firstRowFirstColumn="0" w:firstRowLastColumn="0" w:lastRowFirstColumn="0" w:lastRowLastColumn="0"/>
            </w:pPr>
            <w:r>
              <w:t>Boil</w:t>
            </w:r>
          </w:p>
          <w:p w14:paraId="750B2820" w14:textId="7BBD5757" w:rsidR="00F07FB2"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 xml:space="preserve">Condense </w:t>
            </w:r>
          </w:p>
          <w:p w14:paraId="09D33B45" w14:textId="77777777" w:rsidR="00A56DFE"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 xml:space="preserve">Melt </w:t>
            </w:r>
          </w:p>
          <w:p w14:paraId="267935FA" w14:textId="77777777" w:rsidR="00A56DFE"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Freeze</w:t>
            </w:r>
          </w:p>
          <w:p w14:paraId="1E983337" w14:textId="131875B7" w:rsidR="00F07FB2" w:rsidRPr="00FC2FAB"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Sublime</w:t>
            </w:r>
          </w:p>
        </w:tc>
        <w:tc>
          <w:tcPr>
            <w:tcW w:w="0" w:type="auto"/>
          </w:tcPr>
          <w:p w14:paraId="138E4046" w14:textId="03239824" w:rsidR="00A56DFE" w:rsidRDefault="00F07FB2" w:rsidP="00A56DFE">
            <w:pPr>
              <w:cnfStyle w:val="000000100000" w:firstRow="0" w:lastRow="0" w:firstColumn="0" w:lastColumn="0" w:oddVBand="0" w:evenVBand="0" w:oddHBand="1" w:evenHBand="0" w:firstRowFirstColumn="0" w:firstRowLastColumn="0" w:lastRowFirstColumn="0" w:lastRowLastColumn="0"/>
            </w:pPr>
            <w:r>
              <w:t>S</w:t>
            </w:r>
            <w:r w:rsidR="00A56DFE">
              <w:t>olvent</w:t>
            </w:r>
          </w:p>
          <w:p w14:paraId="6DAD4A15" w14:textId="1E104663" w:rsidR="00A56DFE" w:rsidRDefault="00A56DFE" w:rsidP="00A56DFE">
            <w:pPr>
              <w:cnfStyle w:val="000000100000" w:firstRow="0" w:lastRow="0" w:firstColumn="0" w:lastColumn="0" w:oddVBand="0" w:evenVBand="0" w:oddHBand="1" w:evenHBand="0" w:firstRowFirstColumn="0" w:firstRowLastColumn="0" w:lastRowFirstColumn="0" w:lastRowLastColumn="0"/>
            </w:pPr>
            <w:r>
              <w:t>Solute</w:t>
            </w:r>
          </w:p>
          <w:p w14:paraId="72DA37FB" w14:textId="7EF66367" w:rsidR="00F07FB2" w:rsidRDefault="00A56DFE" w:rsidP="00A56DFE">
            <w:pPr>
              <w:cnfStyle w:val="000000100000" w:firstRow="0" w:lastRow="0" w:firstColumn="0" w:lastColumn="0" w:oddVBand="0" w:evenVBand="0" w:oddHBand="1" w:evenHBand="0" w:firstRowFirstColumn="0" w:firstRowLastColumn="0" w:lastRowFirstColumn="0" w:lastRowLastColumn="0"/>
            </w:pPr>
            <w:r>
              <w:t>Dissolve</w:t>
            </w:r>
            <w:r w:rsidR="00F07FB2">
              <w:t xml:space="preserve"> </w:t>
            </w:r>
          </w:p>
          <w:p w14:paraId="38A28907" w14:textId="4D507096"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Solution </w:t>
            </w:r>
          </w:p>
          <w:p w14:paraId="3B67075F" w14:textId="77777777" w:rsidR="00A56DFE" w:rsidRDefault="00A56DFE" w:rsidP="00A56DFE">
            <w:pPr>
              <w:cnfStyle w:val="000000100000" w:firstRow="0" w:lastRow="0" w:firstColumn="0" w:lastColumn="0" w:oddVBand="0" w:evenVBand="0" w:oddHBand="1" w:evenHBand="0" w:firstRowFirstColumn="0" w:firstRowLastColumn="0" w:lastRowFirstColumn="0" w:lastRowLastColumn="0"/>
            </w:pPr>
            <w:r>
              <w:t xml:space="preserve">Soluble </w:t>
            </w:r>
          </w:p>
          <w:p w14:paraId="4E6F9A4C" w14:textId="17413B11" w:rsidR="00F07FB2" w:rsidRDefault="00A56DFE" w:rsidP="00A56DFE">
            <w:pPr>
              <w:cnfStyle w:val="000000100000" w:firstRow="0" w:lastRow="0" w:firstColumn="0" w:lastColumn="0" w:oddVBand="0" w:evenVBand="0" w:oddHBand="1" w:evenHBand="0" w:firstRowFirstColumn="0" w:firstRowLastColumn="0" w:lastRowFirstColumn="0" w:lastRowLastColumn="0"/>
            </w:pPr>
            <w:r>
              <w:t>I</w:t>
            </w:r>
            <w:r w:rsidR="00F07FB2">
              <w:t>nsoluble</w:t>
            </w:r>
            <w:r>
              <w:t xml:space="preserve"> </w:t>
            </w:r>
            <w:r w:rsidR="00F07FB2">
              <w:t xml:space="preserve">  </w:t>
            </w:r>
          </w:p>
          <w:p w14:paraId="2A7F3DC3" w14:textId="2B8A6250" w:rsidR="00F07FB2" w:rsidRDefault="00A56DFE" w:rsidP="00A56DFE">
            <w:pPr>
              <w:cnfStyle w:val="000000100000" w:firstRow="0" w:lastRow="0" w:firstColumn="0" w:lastColumn="0" w:oddVBand="0" w:evenVBand="0" w:oddHBand="1" w:evenHBand="0" w:firstRowFirstColumn="0" w:firstRowLastColumn="0" w:lastRowFirstColumn="0" w:lastRowLastColumn="0"/>
            </w:pPr>
            <w:r>
              <w:t>Mixture</w:t>
            </w:r>
          </w:p>
          <w:p w14:paraId="6E7127BF" w14:textId="2B8797A2" w:rsidR="00F07FB2" w:rsidRDefault="00A56DFE" w:rsidP="00A56DFE">
            <w:pPr>
              <w:cnfStyle w:val="000000100000" w:firstRow="0" w:lastRow="0" w:firstColumn="0" w:lastColumn="0" w:oddVBand="0" w:evenVBand="0" w:oddHBand="1" w:evenHBand="0" w:firstRowFirstColumn="0" w:firstRowLastColumn="0" w:lastRowFirstColumn="0" w:lastRowLastColumn="0"/>
            </w:pPr>
            <w:r>
              <w:t>Filtration</w:t>
            </w:r>
          </w:p>
          <w:p w14:paraId="02693553" w14:textId="77777777" w:rsidR="00A56DFE" w:rsidRDefault="00F07FB2" w:rsidP="00A56DFE">
            <w:pPr>
              <w:cnfStyle w:val="000000100000" w:firstRow="0" w:lastRow="0" w:firstColumn="0" w:lastColumn="0" w:oddVBand="0" w:evenVBand="0" w:oddHBand="1" w:evenHBand="0" w:firstRowFirstColumn="0" w:firstRowLastColumn="0" w:lastRowFirstColumn="0" w:lastRowLastColumn="0"/>
            </w:pPr>
            <w:r>
              <w:t>Distillation: Evaporation</w:t>
            </w:r>
          </w:p>
          <w:p w14:paraId="4FF19A79" w14:textId="3F3A819B" w:rsidR="00F07FB2" w:rsidRPr="00FC2FAB" w:rsidRDefault="00F07FB2" w:rsidP="00A56DFE">
            <w:pPr>
              <w:cnfStyle w:val="000000100000" w:firstRow="0" w:lastRow="0" w:firstColumn="0" w:lastColumn="0" w:oddVBand="0" w:evenVBand="0" w:oddHBand="1" w:evenHBand="0" w:firstRowFirstColumn="0" w:firstRowLastColumn="0" w:lastRowFirstColumn="0" w:lastRowLastColumn="0"/>
            </w:pPr>
            <w:r>
              <w:t>C</w:t>
            </w:r>
            <w:r w:rsidR="00A56DFE">
              <w:t>hromatography</w:t>
            </w:r>
          </w:p>
        </w:tc>
        <w:tc>
          <w:tcPr>
            <w:tcW w:w="0" w:type="auto"/>
          </w:tcPr>
          <w:p w14:paraId="2D90F2D0" w14:textId="7D372499" w:rsidR="00F07FB2"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M</w:t>
            </w:r>
            <w:r w:rsidR="00A56DFE">
              <w:t>etals</w:t>
            </w:r>
          </w:p>
          <w:p w14:paraId="2CBFDD7F" w14:textId="1D9BA64A" w:rsidR="00F07FB2" w:rsidRDefault="00A56DFE" w:rsidP="00A56DFE">
            <w:pPr>
              <w:ind w:left="57" w:right="57"/>
              <w:cnfStyle w:val="000000100000" w:firstRow="0" w:lastRow="0" w:firstColumn="0" w:lastColumn="0" w:oddVBand="0" w:evenVBand="0" w:oddHBand="1" w:evenHBand="0" w:firstRowFirstColumn="0" w:firstRowLastColumn="0" w:lastRowFirstColumn="0" w:lastRowLastColumn="0"/>
            </w:pPr>
            <w:r>
              <w:t>Non-metals</w:t>
            </w:r>
          </w:p>
          <w:p w14:paraId="5962B3E0" w14:textId="77472205" w:rsidR="00F07FB2"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 xml:space="preserve">Displacement: </w:t>
            </w:r>
          </w:p>
          <w:p w14:paraId="0665C4BA" w14:textId="42E3DF80" w:rsidR="00F07FB2" w:rsidRDefault="00F07FB2" w:rsidP="00A56DFE">
            <w:pPr>
              <w:ind w:right="57"/>
              <w:cnfStyle w:val="000000100000" w:firstRow="0" w:lastRow="0" w:firstColumn="0" w:lastColumn="0" w:oddVBand="0" w:evenVBand="0" w:oddHBand="1" w:evenHBand="0" w:firstRowFirstColumn="0" w:firstRowLastColumn="0" w:lastRowFirstColumn="0" w:lastRowLastColumn="0"/>
            </w:pPr>
            <w:r>
              <w:t xml:space="preserve"> Oxidation</w:t>
            </w:r>
          </w:p>
          <w:p w14:paraId="0938B478" w14:textId="03C1F515" w:rsidR="00F07FB2" w:rsidRPr="00FC2FAB" w:rsidRDefault="00F07FB2" w:rsidP="00A56DFE">
            <w:pPr>
              <w:ind w:left="57" w:right="57"/>
              <w:cnfStyle w:val="000000100000" w:firstRow="0" w:lastRow="0" w:firstColumn="0" w:lastColumn="0" w:oddVBand="0" w:evenVBand="0" w:oddHBand="1" w:evenHBand="0" w:firstRowFirstColumn="0" w:firstRowLastColumn="0" w:lastRowFirstColumn="0" w:lastRowLastColumn="0"/>
            </w:pPr>
            <w:r>
              <w:t>Reactivity</w:t>
            </w:r>
          </w:p>
          <w:p w14:paraId="42E8CE61" w14:textId="77777777" w:rsidR="00F07FB2" w:rsidRDefault="00F07FB2" w:rsidP="00A56DFE">
            <w:pPr>
              <w:cnfStyle w:val="000000100000" w:firstRow="0" w:lastRow="0" w:firstColumn="0" w:lastColumn="0" w:oddVBand="0" w:evenVBand="0" w:oddHBand="1" w:evenHBand="0" w:firstRowFirstColumn="0" w:firstRowLastColumn="0" w:lastRowFirstColumn="0" w:lastRowLastColumn="0"/>
            </w:pPr>
          </w:p>
        </w:tc>
        <w:tc>
          <w:tcPr>
            <w:tcW w:w="0" w:type="auto"/>
          </w:tcPr>
          <w:p w14:paraId="681A1C69" w14:textId="06F61229" w:rsidR="00F07FB2" w:rsidRDefault="00A56DFE" w:rsidP="00A56DFE">
            <w:pPr>
              <w:cnfStyle w:val="000000100000" w:firstRow="0" w:lastRow="0" w:firstColumn="0" w:lastColumn="0" w:oddVBand="0" w:evenVBand="0" w:oddHBand="1" w:evenHBand="0" w:firstRowFirstColumn="0" w:firstRowLastColumn="0" w:lastRowFirstColumn="0" w:lastRowLastColumn="0"/>
            </w:pPr>
            <w:r>
              <w:t>pH</w:t>
            </w:r>
          </w:p>
          <w:p w14:paraId="1B73FFFC" w14:textId="2D1A5E17" w:rsidR="00F07FB2" w:rsidRDefault="00A56DFE" w:rsidP="00A56DFE">
            <w:pPr>
              <w:cnfStyle w:val="000000100000" w:firstRow="0" w:lastRow="0" w:firstColumn="0" w:lastColumn="0" w:oddVBand="0" w:evenVBand="0" w:oddHBand="1" w:evenHBand="0" w:firstRowFirstColumn="0" w:firstRowLastColumn="0" w:lastRowFirstColumn="0" w:lastRowLastColumn="0"/>
            </w:pPr>
            <w:r>
              <w:t>Indicators</w:t>
            </w:r>
          </w:p>
          <w:p w14:paraId="713A121C" w14:textId="6798695A"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Base </w:t>
            </w:r>
          </w:p>
          <w:p w14:paraId="02BFF777" w14:textId="5D0E8918" w:rsidR="00F07FB2" w:rsidRPr="00FC2FAB" w:rsidRDefault="00F07FB2" w:rsidP="00A56DFE">
            <w:pPr>
              <w:cnfStyle w:val="000000100000" w:firstRow="0" w:lastRow="0" w:firstColumn="0" w:lastColumn="0" w:oddVBand="0" w:evenVBand="0" w:oddHBand="1" w:evenHBand="0" w:firstRowFirstColumn="0" w:firstRowLastColumn="0" w:lastRowFirstColumn="0" w:lastRowLastColumn="0"/>
            </w:pPr>
            <w:r>
              <w:t>Concentration</w:t>
            </w:r>
          </w:p>
        </w:tc>
        <w:tc>
          <w:tcPr>
            <w:tcW w:w="0" w:type="auto"/>
          </w:tcPr>
          <w:p w14:paraId="0AD861FB" w14:textId="77777777" w:rsidR="00A56DFE" w:rsidRDefault="00F07FB2" w:rsidP="00A56DFE">
            <w:pPr>
              <w:cnfStyle w:val="000000100000" w:firstRow="0" w:lastRow="0" w:firstColumn="0" w:lastColumn="0" w:oddVBand="0" w:evenVBand="0" w:oddHBand="1" w:evenHBand="0" w:firstRowFirstColumn="0" w:firstRowLastColumn="0" w:lastRowFirstColumn="0" w:lastRowLastColumn="0"/>
            </w:pPr>
            <w:r>
              <w:t>Rock cycle</w:t>
            </w:r>
          </w:p>
          <w:p w14:paraId="501806BB" w14:textId="2A338E56"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Weathering </w:t>
            </w:r>
          </w:p>
          <w:p w14:paraId="44C702E8" w14:textId="16E83CE8"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Erosion </w:t>
            </w:r>
          </w:p>
          <w:p w14:paraId="21C7695B" w14:textId="66754494" w:rsidR="00F07FB2" w:rsidRDefault="00F07FB2" w:rsidP="00A56DFE">
            <w:pPr>
              <w:cnfStyle w:val="000000100000" w:firstRow="0" w:lastRow="0" w:firstColumn="0" w:lastColumn="0" w:oddVBand="0" w:evenVBand="0" w:oddHBand="1" w:evenHBand="0" w:firstRowFirstColumn="0" w:firstRowLastColumn="0" w:lastRowFirstColumn="0" w:lastRowLastColumn="0"/>
            </w:pPr>
            <w:r>
              <w:t xml:space="preserve">Minerals </w:t>
            </w:r>
          </w:p>
          <w:p w14:paraId="7848F1C7" w14:textId="77777777" w:rsidR="00A56DFE" w:rsidRDefault="00A56DFE" w:rsidP="00A56DFE">
            <w:pPr>
              <w:cnfStyle w:val="000000100000" w:firstRow="0" w:lastRow="0" w:firstColumn="0" w:lastColumn="0" w:oddVBand="0" w:evenVBand="0" w:oddHBand="1" w:evenHBand="0" w:firstRowFirstColumn="0" w:firstRowLastColumn="0" w:lastRowFirstColumn="0" w:lastRowLastColumn="0"/>
            </w:pPr>
            <w:r>
              <w:t>Sedimentary rocks</w:t>
            </w:r>
          </w:p>
          <w:p w14:paraId="5FB78F8B" w14:textId="77777777" w:rsidR="00A56DFE" w:rsidRDefault="00A56DFE" w:rsidP="00A56DFE">
            <w:pPr>
              <w:cnfStyle w:val="000000100000" w:firstRow="0" w:lastRow="0" w:firstColumn="0" w:lastColumn="0" w:oddVBand="0" w:evenVBand="0" w:oddHBand="1" w:evenHBand="0" w:firstRowFirstColumn="0" w:firstRowLastColumn="0" w:lastRowFirstColumn="0" w:lastRowLastColumn="0"/>
            </w:pPr>
            <w:r>
              <w:t>Metamorphic rocks</w:t>
            </w:r>
          </w:p>
          <w:p w14:paraId="4722A742" w14:textId="6E010B2E" w:rsidR="00F07FB2" w:rsidRDefault="00A56DFE" w:rsidP="00A56DFE">
            <w:pPr>
              <w:cnfStyle w:val="000000100000" w:firstRow="0" w:lastRow="0" w:firstColumn="0" w:lastColumn="0" w:oddVBand="0" w:evenVBand="0" w:oddHBand="1" w:evenHBand="0" w:firstRowFirstColumn="0" w:firstRowLastColumn="0" w:lastRowFirstColumn="0" w:lastRowLastColumn="0"/>
            </w:pPr>
            <w:r>
              <w:t>Igneous rocks</w:t>
            </w:r>
          </w:p>
        </w:tc>
        <w:tc>
          <w:tcPr>
            <w:tcW w:w="0" w:type="auto"/>
          </w:tcPr>
          <w:p w14:paraId="623892E9" w14:textId="1F727DD0" w:rsidR="00F07FB2" w:rsidRDefault="00F07FB2" w:rsidP="00A56DFE">
            <w:pPr>
              <w:cnfStyle w:val="000000100000" w:firstRow="0" w:lastRow="0" w:firstColumn="0" w:lastColumn="0" w:oddVBand="0" w:evenVBand="0" w:oddHBand="1" w:evenHBand="0" w:firstRowFirstColumn="0" w:firstRowLastColumn="0" w:lastRowFirstColumn="0" w:lastRowLastColumn="0"/>
            </w:pPr>
            <w:r>
              <w:t>G</w:t>
            </w:r>
            <w:r w:rsidR="00A56DFE">
              <w:t>alaxy</w:t>
            </w:r>
          </w:p>
          <w:p w14:paraId="2F68EF74" w14:textId="026E3F49" w:rsidR="00F07FB2" w:rsidRDefault="00A56DFE" w:rsidP="00A56DFE">
            <w:pPr>
              <w:cnfStyle w:val="000000100000" w:firstRow="0" w:lastRow="0" w:firstColumn="0" w:lastColumn="0" w:oddVBand="0" w:evenVBand="0" w:oddHBand="1" w:evenHBand="0" w:firstRowFirstColumn="0" w:firstRowLastColumn="0" w:lastRowFirstColumn="0" w:lastRowLastColumn="0"/>
            </w:pPr>
            <w:r>
              <w:t>Light year</w:t>
            </w:r>
          </w:p>
          <w:p w14:paraId="67B703D0" w14:textId="7AD7C19B" w:rsidR="00F07FB2" w:rsidRDefault="00A56DFE" w:rsidP="00A56DFE">
            <w:pPr>
              <w:cnfStyle w:val="000000100000" w:firstRow="0" w:lastRow="0" w:firstColumn="0" w:lastColumn="0" w:oddVBand="0" w:evenVBand="0" w:oddHBand="1" w:evenHBand="0" w:firstRowFirstColumn="0" w:firstRowLastColumn="0" w:lastRowFirstColumn="0" w:lastRowLastColumn="0"/>
            </w:pPr>
            <w:r>
              <w:t>Stars</w:t>
            </w:r>
          </w:p>
          <w:p w14:paraId="3D8B738B" w14:textId="0BD98AC1" w:rsidR="00A56DFE" w:rsidRDefault="00A56DFE" w:rsidP="00A56DFE">
            <w:pPr>
              <w:cnfStyle w:val="000000100000" w:firstRow="0" w:lastRow="0" w:firstColumn="0" w:lastColumn="0" w:oddVBand="0" w:evenVBand="0" w:oddHBand="1" w:evenHBand="0" w:firstRowFirstColumn="0" w:firstRowLastColumn="0" w:lastRowFirstColumn="0" w:lastRowLastColumn="0"/>
            </w:pPr>
            <w:r>
              <w:t>Planet</w:t>
            </w:r>
          </w:p>
          <w:p w14:paraId="33ACC0D7" w14:textId="3659B249" w:rsidR="00A56DFE" w:rsidRDefault="00A56DFE" w:rsidP="00A56DFE">
            <w:pPr>
              <w:cnfStyle w:val="000000100000" w:firstRow="0" w:lastRow="0" w:firstColumn="0" w:lastColumn="0" w:oddVBand="0" w:evenVBand="0" w:oddHBand="1" w:evenHBand="0" w:firstRowFirstColumn="0" w:firstRowLastColumn="0" w:lastRowFirstColumn="0" w:lastRowLastColumn="0"/>
            </w:pPr>
            <w:r>
              <w:t>Moon</w:t>
            </w:r>
          </w:p>
          <w:p w14:paraId="0947F4BB" w14:textId="77777777" w:rsidR="00A56DFE" w:rsidRDefault="00A56DFE" w:rsidP="00A56DFE">
            <w:pPr>
              <w:cnfStyle w:val="000000100000" w:firstRow="0" w:lastRow="0" w:firstColumn="0" w:lastColumn="0" w:oddVBand="0" w:evenVBand="0" w:oddHBand="1" w:evenHBand="0" w:firstRowFirstColumn="0" w:firstRowLastColumn="0" w:lastRowFirstColumn="0" w:lastRowLastColumn="0"/>
            </w:pPr>
            <w:r>
              <w:t>Orbit</w:t>
            </w:r>
          </w:p>
          <w:p w14:paraId="19854C1A" w14:textId="288469B3" w:rsidR="00F07FB2" w:rsidRPr="00FC2FAB" w:rsidRDefault="00F07FB2" w:rsidP="00A56DFE">
            <w:pPr>
              <w:cnfStyle w:val="000000100000" w:firstRow="0" w:lastRow="0" w:firstColumn="0" w:lastColumn="0" w:oddVBand="0" w:evenVBand="0" w:oddHBand="1" w:evenHBand="0" w:firstRowFirstColumn="0" w:firstRowLastColumn="0" w:lastRowFirstColumn="0" w:lastRowLastColumn="0"/>
            </w:pPr>
            <w:r>
              <w:t>Exoplanet</w:t>
            </w:r>
          </w:p>
        </w:tc>
      </w:tr>
      <w:tr w:rsidR="00A24240" w14:paraId="22981705" w14:textId="77777777" w:rsidTr="00A24240">
        <w:trPr>
          <w:trHeight w:val="460"/>
        </w:trPr>
        <w:tc>
          <w:tcPr>
            <w:cnfStyle w:val="001000000000" w:firstRow="0" w:lastRow="0" w:firstColumn="1" w:lastColumn="0" w:oddVBand="0" w:evenVBand="0" w:oddHBand="0" w:evenHBand="0" w:firstRowFirstColumn="0" w:firstRowLastColumn="0" w:lastRowFirstColumn="0" w:lastRowLastColumn="0"/>
            <w:tcW w:w="1668" w:type="dxa"/>
          </w:tcPr>
          <w:p w14:paraId="0E4CC1BF" w14:textId="77777777" w:rsidR="00A24240" w:rsidRDefault="00A24240" w:rsidP="00A24240">
            <w:pPr>
              <w:rPr>
                <w:b w:val="0"/>
                <w:bCs w:val="0"/>
              </w:rPr>
            </w:pPr>
            <w:r w:rsidRPr="2004E8AE">
              <w:t>Assessment activities</w:t>
            </w:r>
          </w:p>
        </w:tc>
        <w:tc>
          <w:tcPr>
            <w:tcW w:w="2761" w:type="dxa"/>
          </w:tcPr>
          <w:p w14:paraId="22E64EB2"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Pre topic assessment</w:t>
            </w:r>
          </w:p>
          <w:p w14:paraId="7865D887"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7630B963"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Orange sheet marking tasks</w:t>
            </w:r>
          </w:p>
          <w:p w14:paraId="31B18525" w14:textId="4644FF07" w:rsidR="00A24240" w:rsidRPr="00FC2FAB" w:rsidRDefault="00A24240" w:rsidP="00A24240">
            <w:pPr>
              <w:ind w:left="57" w:right="57"/>
              <w:cnfStyle w:val="000000000000" w:firstRow="0" w:lastRow="0" w:firstColumn="0" w:lastColumn="0" w:oddVBand="0" w:evenVBand="0" w:oddHBand="0" w:evenHBand="0" w:firstRowFirstColumn="0" w:firstRowLastColumn="0" w:lastRowFirstColumn="0" w:lastRowLastColumn="0"/>
            </w:pPr>
            <w:r>
              <w:t>Synoptic half termly assessments</w:t>
            </w:r>
          </w:p>
        </w:tc>
        <w:tc>
          <w:tcPr>
            <w:tcW w:w="0" w:type="auto"/>
          </w:tcPr>
          <w:p w14:paraId="1D09B69F"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Pre topic assessment</w:t>
            </w:r>
          </w:p>
          <w:p w14:paraId="18AFB19A"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273D317F"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Orange sheet marking tasks</w:t>
            </w:r>
          </w:p>
          <w:p w14:paraId="25D90C82" w14:textId="71A092BA" w:rsidR="00A24240" w:rsidRPr="00FC2FAB" w:rsidRDefault="00A24240" w:rsidP="00A24240">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0" w:type="auto"/>
          </w:tcPr>
          <w:p w14:paraId="076E5FD1"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Pre topic assessment</w:t>
            </w:r>
          </w:p>
          <w:p w14:paraId="305E8E52"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3686BEE0"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Orange sheet marking tasks</w:t>
            </w:r>
          </w:p>
          <w:p w14:paraId="21C7EC97" w14:textId="6A555E1B" w:rsidR="00A24240" w:rsidRDefault="00A24240" w:rsidP="00A24240">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0" w:type="auto"/>
          </w:tcPr>
          <w:p w14:paraId="16C53087"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Pre topic assessment</w:t>
            </w:r>
          </w:p>
          <w:p w14:paraId="25E37992"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22BB974E"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Orange sheet marking tasks</w:t>
            </w:r>
          </w:p>
          <w:p w14:paraId="12C19100" w14:textId="11A846D5" w:rsidR="00A24240" w:rsidRPr="00FC2FAB" w:rsidRDefault="00A24240" w:rsidP="00A24240">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0" w:type="auto"/>
          </w:tcPr>
          <w:p w14:paraId="52F91B71"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Pre topic assessment</w:t>
            </w:r>
          </w:p>
          <w:p w14:paraId="399EA8F9"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16C53A04"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Orange sheet marking tasks</w:t>
            </w:r>
          </w:p>
          <w:p w14:paraId="5B7B65E8" w14:textId="274F71F6" w:rsidR="00A24240" w:rsidRDefault="00A24240" w:rsidP="00A24240">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0" w:type="auto"/>
          </w:tcPr>
          <w:p w14:paraId="26866556"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Pre topic assessment</w:t>
            </w:r>
          </w:p>
          <w:p w14:paraId="0CEA538F"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14945B16"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Orange sheet marking tasks</w:t>
            </w:r>
          </w:p>
          <w:p w14:paraId="26E46233" w14:textId="1A770F12" w:rsidR="00A24240" w:rsidRPr="00FC2FAB" w:rsidRDefault="00A24240" w:rsidP="00A24240">
            <w:pPr>
              <w:cnfStyle w:val="000000000000" w:firstRow="0" w:lastRow="0" w:firstColumn="0" w:lastColumn="0" w:oddVBand="0" w:evenVBand="0" w:oddHBand="0" w:evenHBand="0" w:firstRowFirstColumn="0" w:firstRowLastColumn="0" w:lastRowFirstColumn="0" w:lastRowLastColumn="0"/>
            </w:pPr>
            <w:r>
              <w:t>Synoptic half termly assessments</w:t>
            </w:r>
          </w:p>
        </w:tc>
      </w:tr>
      <w:tr w:rsidR="00A24240" w14:paraId="286A1F0E" w14:textId="77777777" w:rsidTr="00A242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68" w:type="dxa"/>
          </w:tcPr>
          <w:p w14:paraId="3FB7E226" w14:textId="77777777" w:rsidR="00A24240" w:rsidRDefault="00A24240" w:rsidP="00A24240">
            <w:pPr>
              <w:rPr>
                <w:b w:val="0"/>
                <w:bCs w:val="0"/>
              </w:rPr>
            </w:pPr>
            <w:r w:rsidRPr="2004E8AE">
              <w:t>Resources available</w:t>
            </w:r>
          </w:p>
        </w:tc>
        <w:tc>
          <w:tcPr>
            <w:tcW w:w="2761" w:type="dxa"/>
          </w:tcPr>
          <w:p w14:paraId="5FF89751" w14:textId="579F6056" w:rsidR="00A24240" w:rsidRDefault="00A24240" w:rsidP="00A24240">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A24240">
              <w:t>T:\RHS-Depts\Science\Curriculum\CURRICULUM\KS3\7 - Year\CURRICULUM RESOURCES</w:t>
            </w:r>
          </w:p>
          <w:p w14:paraId="5ED1EE38" w14:textId="77777777" w:rsidR="00A24240" w:rsidRDefault="00A24240" w:rsidP="00A24240">
            <w:pPr>
              <w:cnfStyle w:val="000000100000" w:firstRow="0" w:lastRow="0" w:firstColumn="0" w:lastColumn="0" w:oddVBand="0" w:evenVBand="0" w:oddHBand="1" w:evenHBand="0" w:firstRowFirstColumn="0" w:firstRowLastColumn="0" w:lastRowFirstColumn="0" w:lastRowLastColumn="0"/>
            </w:pPr>
          </w:p>
          <w:p w14:paraId="0C6BA2A6" w14:textId="5317D1FE" w:rsidR="00A24240" w:rsidRPr="00FC2FAB" w:rsidRDefault="00A24240" w:rsidP="00A24240">
            <w:pPr>
              <w:ind w:left="57" w:right="57"/>
              <w:cnfStyle w:val="000000100000" w:firstRow="0" w:lastRow="0" w:firstColumn="0" w:lastColumn="0" w:oddVBand="0" w:evenVBand="0" w:oddHBand="1" w:evenHBand="0" w:firstRowFirstColumn="0" w:firstRowLastColumn="0" w:lastRowFirstColumn="0" w:lastRowLastColumn="0"/>
            </w:pPr>
          </w:p>
        </w:tc>
        <w:tc>
          <w:tcPr>
            <w:tcW w:w="0" w:type="auto"/>
          </w:tcPr>
          <w:p w14:paraId="3829CF40" w14:textId="77777777" w:rsidR="00A24240" w:rsidRDefault="00A24240" w:rsidP="00A24240">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A24240">
              <w:t>T:\RHS-Depts\Science\Curriculum\CURRICULUM\KS3\7 - Year\CURRICULUM RESOURCES</w:t>
            </w:r>
          </w:p>
          <w:p w14:paraId="37009075" w14:textId="77777777" w:rsidR="00A24240" w:rsidRDefault="00A24240" w:rsidP="00A24240">
            <w:pPr>
              <w:cnfStyle w:val="000000100000" w:firstRow="0" w:lastRow="0" w:firstColumn="0" w:lastColumn="0" w:oddVBand="0" w:evenVBand="0" w:oddHBand="1" w:evenHBand="0" w:firstRowFirstColumn="0" w:firstRowLastColumn="0" w:lastRowFirstColumn="0" w:lastRowLastColumn="0"/>
            </w:pPr>
          </w:p>
          <w:p w14:paraId="6CC2D7B6" w14:textId="26234912" w:rsidR="00A24240" w:rsidRPr="00FC2FAB" w:rsidRDefault="00A24240" w:rsidP="00A24240">
            <w:pPr>
              <w:cnfStyle w:val="000000100000" w:firstRow="0" w:lastRow="0" w:firstColumn="0" w:lastColumn="0" w:oddVBand="0" w:evenVBand="0" w:oddHBand="1" w:evenHBand="0" w:firstRowFirstColumn="0" w:firstRowLastColumn="0" w:lastRowFirstColumn="0" w:lastRowLastColumn="0"/>
            </w:pPr>
          </w:p>
        </w:tc>
        <w:tc>
          <w:tcPr>
            <w:tcW w:w="0" w:type="auto"/>
          </w:tcPr>
          <w:p w14:paraId="68081DA1" w14:textId="77777777" w:rsidR="00A24240" w:rsidRDefault="00A24240" w:rsidP="00A24240">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A24240">
              <w:t>T:\RHS-Depts\Science\Curriculum\CURRICULUM\KS3\7 - Year\CURRICULUM RESOURCES</w:t>
            </w:r>
          </w:p>
          <w:p w14:paraId="1A6591F1" w14:textId="77777777" w:rsidR="00A24240" w:rsidRDefault="00A24240" w:rsidP="00A24240">
            <w:pPr>
              <w:cnfStyle w:val="000000100000" w:firstRow="0" w:lastRow="0" w:firstColumn="0" w:lastColumn="0" w:oddVBand="0" w:evenVBand="0" w:oddHBand="1" w:evenHBand="0" w:firstRowFirstColumn="0" w:firstRowLastColumn="0" w:lastRowFirstColumn="0" w:lastRowLastColumn="0"/>
            </w:pPr>
          </w:p>
          <w:p w14:paraId="6DFF2079" w14:textId="69B6A96F" w:rsidR="00A24240" w:rsidRDefault="00A24240" w:rsidP="00A24240">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tc>
        <w:tc>
          <w:tcPr>
            <w:tcW w:w="0" w:type="auto"/>
          </w:tcPr>
          <w:p w14:paraId="7FB21565" w14:textId="77777777" w:rsidR="00A24240" w:rsidRDefault="00A24240" w:rsidP="00A24240">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A24240">
              <w:t>T:\RHS-Depts\Science\Curriculum\CURRICULUM\KS3\7 - Year\CURRICULUM RESOURCES</w:t>
            </w:r>
          </w:p>
          <w:p w14:paraId="6DEBB07C" w14:textId="77777777" w:rsidR="00A24240" w:rsidRDefault="00A24240" w:rsidP="00A24240">
            <w:pPr>
              <w:cnfStyle w:val="000000100000" w:firstRow="0" w:lastRow="0" w:firstColumn="0" w:lastColumn="0" w:oddVBand="0" w:evenVBand="0" w:oddHBand="1" w:evenHBand="0" w:firstRowFirstColumn="0" w:firstRowLastColumn="0" w:lastRowFirstColumn="0" w:lastRowLastColumn="0"/>
            </w:pPr>
          </w:p>
          <w:p w14:paraId="09DA46A6" w14:textId="52C77656" w:rsidR="00A24240" w:rsidRPr="00FC2FAB" w:rsidRDefault="00A24240" w:rsidP="00A24240">
            <w:pPr>
              <w:cnfStyle w:val="000000100000" w:firstRow="0" w:lastRow="0" w:firstColumn="0" w:lastColumn="0" w:oddVBand="0" w:evenVBand="0" w:oddHBand="1" w:evenHBand="0" w:firstRowFirstColumn="0" w:firstRowLastColumn="0" w:lastRowFirstColumn="0" w:lastRowLastColumn="0"/>
            </w:pPr>
          </w:p>
        </w:tc>
        <w:tc>
          <w:tcPr>
            <w:tcW w:w="0" w:type="auto"/>
          </w:tcPr>
          <w:p w14:paraId="2DD3C149" w14:textId="77777777" w:rsidR="00A24240" w:rsidRDefault="00A24240" w:rsidP="00A24240">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A24240">
              <w:t>T:\RHS-Depts\Science\Curriculum\CURRICULUM\KS3\7 - Year\CURRICULUM RESOURCES</w:t>
            </w:r>
          </w:p>
          <w:p w14:paraId="2FAADBF9" w14:textId="77777777" w:rsidR="00A24240" w:rsidRDefault="00A24240" w:rsidP="00A24240">
            <w:pPr>
              <w:cnfStyle w:val="000000100000" w:firstRow="0" w:lastRow="0" w:firstColumn="0" w:lastColumn="0" w:oddVBand="0" w:evenVBand="0" w:oddHBand="1" w:evenHBand="0" w:firstRowFirstColumn="0" w:firstRowLastColumn="0" w:lastRowFirstColumn="0" w:lastRowLastColumn="0"/>
            </w:pPr>
          </w:p>
          <w:p w14:paraId="56C6589A" w14:textId="2122EA4D" w:rsidR="00A24240" w:rsidRDefault="00A24240" w:rsidP="00A24240">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tc>
        <w:tc>
          <w:tcPr>
            <w:tcW w:w="0" w:type="auto"/>
          </w:tcPr>
          <w:p w14:paraId="6489E23B" w14:textId="77777777" w:rsidR="00A24240" w:rsidRDefault="00A24240" w:rsidP="00A24240">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A24240">
              <w:t>T:\RHS-Depts\Science\Curriculum\CURRICULUM\KS3\7 - Year\CURRICULUM RESOURCES</w:t>
            </w:r>
          </w:p>
          <w:p w14:paraId="18B8D038" w14:textId="77777777" w:rsidR="00A24240" w:rsidRDefault="00A24240" w:rsidP="00A24240">
            <w:pPr>
              <w:cnfStyle w:val="000000100000" w:firstRow="0" w:lastRow="0" w:firstColumn="0" w:lastColumn="0" w:oddVBand="0" w:evenVBand="0" w:oddHBand="1" w:evenHBand="0" w:firstRowFirstColumn="0" w:firstRowLastColumn="0" w:lastRowFirstColumn="0" w:lastRowLastColumn="0"/>
            </w:pPr>
          </w:p>
          <w:p w14:paraId="15D50694" w14:textId="7665BF3A" w:rsidR="00A24240" w:rsidRPr="00FC2FAB" w:rsidRDefault="00A24240" w:rsidP="00A24240">
            <w:pPr>
              <w:cnfStyle w:val="000000100000" w:firstRow="0" w:lastRow="0" w:firstColumn="0" w:lastColumn="0" w:oddVBand="0" w:evenVBand="0" w:oddHBand="1" w:evenHBand="0" w:firstRowFirstColumn="0" w:firstRowLastColumn="0" w:lastRowFirstColumn="0" w:lastRowLastColumn="0"/>
            </w:pPr>
          </w:p>
        </w:tc>
      </w:tr>
      <w:tr w:rsidR="00A24240" w14:paraId="38BA11C2" w14:textId="77777777" w:rsidTr="00A24240">
        <w:trPr>
          <w:trHeight w:val="460"/>
        </w:trPr>
        <w:tc>
          <w:tcPr>
            <w:cnfStyle w:val="001000000000" w:firstRow="0" w:lastRow="0" w:firstColumn="1" w:lastColumn="0" w:oddVBand="0" w:evenVBand="0" w:oddHBand="0" w:evenHBand="0" w:firstRowFirstColumn="0" w:firstRowLastColumn="0" w:lastRowFirstColumn="0" w:lastRowLastColumn="0"/>
            <w:tcW w:w="1668" w:type="dxa"/>
          </w:tcPr>
          <w:p w14:paraId="3C557946" w14:textId="77777777" w:rsidR="00A24240" w:rsidRDefault="00A24240" w:rsidP="00A24240">
            <w:r>
              <w:lastRenderedPageBreak/>
              <w:t>Notes</w:t>
            </w:r>
          </w:p>
          <w:p w14:paraId="2A3D411E" w14:textId="77777777" w:rsidR="00A24240" w:rsidRDefault="00A24240" w:rsidP="00A24240"/>
          <w:p w14:paraId="0A3613E9" w14:textId="239D2855" w:rsidR="00A24240" w:rsidRDefault="00A24240" w:rsidP="00A24240">
            <w:r>
              <w:t>Why this topic is important</w:t>
            </w:r>
          </w:p>
        </w:tc>
        <w:tc>
          <w:tcPr>
            <w:tcW w:w="2761" w:type="dxa"/>
          </w:tcPr>
          <w:p w14:paraId="16AA6517" w14:textId="77777777" w:rsidR="00A24240" w:rsidRPr="00D10AC2" w:rsidRDefault="00A24240" w:rsidP="00A24240">
            <w:pPr>
              <w:ind w:right="57"/>
              <w:cnfStyle w:val="000000000000" w:firstRow="0" w:lastRow="0" w:firstColumn="0" w:lastColumn="0" w:oddVBand="0" w:evenVBand="0" w:oddHBand="0" w:evenHBand="0" w:firstRowFirstColumn="0" w:firstRowLastColumn="0" w:lastRowFirstColumn="0" w:lastRowLastColumn="0"/>
            </w:pPr>
            <w:r w:rsidRPr="2004E8AE">
              <w:t xml:space="preserve">The particle model is fundamental to explanations of diffusion, pressure, and rate of reaction. </w:t>
            </w:r>
          </w:p>
          <w:p w14:paraId="21F4E67E" w14:textId="77777777" w:rsidR="00A24240" w:rsidRPr="00D10AC2" w:rsidRDefault="00A24240" w:rsidP="00A24240">
            <w:pPr>
              <w:pStyle w:val="ListParagraph"/>
              <w:ind w:left="57" w:right="57"/>
              <w:cnfStyle w:val="000000000000" w:firstRow="0" w:lastRow="0" w:firstColumn="0" w:lastColumn="0" w:oddVBand="0" w:evenVBand="0" w:oddHBand="0" w:evenHBand="0" w:firstRowFirstColumn="0" w:firstRowLastColumn="0" w:lastRowFirstColumn="0" w:lastRowLastColumn="0"/>
              <w:rPr>
                <w:rFonts w:cstheme="minorHAnsi"/>
              </w:rPr>
            </w:pPr>
          </w:p>
          <w:p w14:paraId="4B3B4005" w14:textId="76EAE675" w:rsidR="00A24240" w:rsidRPr="00D10AC2" w:rsidRDefault="00A24240" w:rsidP="00A24240">
            <w:pPr>
              <w:ind w:left="57" w:right="57"/>
              <w:cnfStyle w:val="000000000000" w:firstRow="0" w:lastRow="0" w:firstColumn="0" w:lastColumn="0" w:oddVBand="0" w:evenVBand="0" w:oddHBand="0" w:evenHBand="0" w:firstRowFirstColumn="0" w:firstRowLastColumn="0" w:lastRowFirstColumn="0" w:lastRowLastColumn="0"/>
              <w:rPr>
                <w:rFonts w:eastAsia="Times New Roman"/>
              </w:rPr>
            </w:pPr>
            <w:r w:rsidRPr="2004E8AE">
              <w:rPr>
                <w:rFonts w:eastAsia="Times New Roman"/>
              </w:rPr>
              <w:t>Knowledge of particle behaviour in each state is a basis for explaining mixtures, chemical reactions, separation techniques (Year 7 ).</w:t>
            </w:r>
          </w:p>
          <w:p w14:paraId="3B13EE43" w14:textId="77777777" w:rsidR="00A24240" w:rsidRPr="00D10AC2" w:rsidRDefault="00A24240" w:rsidP="00A24240">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imes New Roman"/>
                <w:b/>
                <w:bCs/>
              </w:rPr>
            </w:pPr>
          </w:p>
          <w:p w14:paraId="06A85024" w14:textId="77777777" w:rsidR="00A24240" w:rsidRPr="001C0D16" w:rsidRDefault="00A24240" w:rsidP="00A24240">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imes New Roman"/>
                <w:b/>
                <w:bCs/>
              </w:rPr>
            </w:pPr>
            <w:r w:rsidRPr="2004E8AE">
              <w:rPr>
                <w:rFonts w:eastAsia="Times New Roman"/>
              </w:rPr>
              <w:t>At KS4, this is built on further to discuss particles having sufficient kinetic energy to overcome intermolecular bonds, and that bond strength varies between substances.</w:t>
            </w:r>
          </w:p>
          <w:p w14:paraId="021739B7" w14:textId="77777777" w:rsidR="00A24240" w:rsidRPr="00677D19" w:rsidRDefault="00A24240" w:rsidP="00A24240">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imes New Roman"/>
              </w:rPr>
            </w:pPr>
            <w:r w:rsidRPr="2004E8AE">
              <w:rPr>
                <w:rFonts w:eastAsia="Times New Roman"/>
              </w:rPr>
              <w:t xml:space="preserve">The application of the particle model in diffusion is a key concept for the application of diffusion in chemistry and biology after year 7. E.g. to explain gas exchange, transport in organisms etc. </w:t>
            </w:r>
          </w:p>
          <w:p w14:paraId="22DADFA4" w14:textId="77777777" w:rsidR="00A24240" w:rsidRDefault="00A24240" w:rsidP="00A24240">
            <w:pPr>
              <w:spacing w:after="200" w:line="276" w:lineRule="auto"/>
              <w:ind w:left="57" w:right="57"/>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rPr>
            </w:pPr>
          </w:p>
          <w:p w14:paraId="500DE3A4" w14:textId="1BC2FFC5" w:rsidR="00A24240" w:rsidRPr="00EC5D08" w:rsidRDefault="00A24240" w:rsidP="00A24240">
            <w:pPr>
              <w:spacing w:after="200" w:line="276" w:lineRule="auto"/>
              <w:ind w:left="57" w:right="57"/>
              <w:contextualSpacing/>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EC5D08">
              <w:rPr>
                <w:rFonts w:eastAsia="Times New Roman" w:cstheme="minorHAnsi"/>
              </w:rPr>
              <w:t xml:space="preserve">Movement of particles and frequency of collisions is </w:t>
            </w:r>
            <w:r>
              <w:rPr>
                <w:rFonts w:eastAsia="Times New Roman" w:cstheme="minorHAnsi"/>
              </w:rPr>
              <w:t>developed</w:t>
            </w:r>
            <w:r w:rsidRPr="00EC5D08">
              <w:rPr>
                <w:rFonts w:eastAsia="Times New Roman" w:cstheme="minorHAnsi"/>
              </w:rPr>
              <w:t xml:space="preserve"> in </w:t>
            </w:r>
            <w:r>
              <w:rPr>
                <w:rFonts w:eastAsia="Times New Roman" w:cstheme="minorHAnsi"/>
              </w:rPr>
              <w:t xml:space="preserve">consideration of pressure in gases, </w:t>
            </w:r>
            <w:r w:rsidRPr="00EC5D08">
              <w:rPr>
                <w:rFonts w:eastAsia="Times New Roman" w:cstheme="minorHAnsi"/>
              </w:rPr>
              <w:t>chemical reactions and rate of reaction at KS4</w:t>
            </w:r>
          </w:p>
          <w:p w14:paraId="3FE2F355" w14:textId="77777777" w:rsidR="00A24240" w:rsidRPr="00EC5D08" w:rsidRDefault="00A24240" w:rsidP="00A24240">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imes New Roman"/>
                <w:b/>
                <w:bCs/>
              </w:rPr>
            </w:pPr>
          </w:p>
          <w:p w14:paraId="57A6917B" w14:textId="60392AE3" w:rsidR="00A24240" w:rsidRDefault="00A24240" w:rsidP="00A24240">
            <w:pPr>
              <w:ind w:left="57" w:right="57"/>
              <w:cnfStyle w:val="000000000000" w:firstRow="0" w:lastRow="0" w:firstColumn="0" w:lastColumn="0" w:oddVBand="0" w:evenVBand="0" w:oddHBand="0" w:evenHBand="0" w:firstRowFirstColumn="0" w:firstRowLastColumn="0" w:lastRowFirstColumn="0" w:lastRowLastColumn="0"/>
            </w:pPr>
          </w:p>
        </w:tc>
        <w:tc>
          <w:tcPr>
            <w:tcW w:w="0" w:type="auto"/>
          </w:tcPr>
          <w:p w14:paraId="347398B2"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This topic reinforces learning to distinguish between elements, compounds and mixtures in terms of the particles they contain. It identifies melting and boiling points as the fixed temperatures at which elements and compounds change state, and use the particle model to explain changes of state, further scaffolding understanding of this fundamental conceptualisation of our universe.</w:t>
            </w:r>
          </w:p>
          <w:p w14:paraId="712ABEA9" w14:textId="65B16EBA" w:rsidR="00A24240" w:rsidRPr="00FC2FAB" w:rsidRDefault="00A24240" w:rsidP="00A24240">
            <w:pPr>
              <w:cnfStyle w:val="000000000000" w:firstRow="0" w:lastRow="0" w:firstColumn="0" w:lastColumn="0" w:oddVBand="0" w:evenVBand="0" w:oddHBand="0" w:evenHBand="0" w:firstRowFirstColumn="0" w:firstRowLastColumn="0" w:lastRowFirstColumn="0" w:lastRowLastColumn="0"/>
            </w:pPr>
          </w:p>
        </w:tc>
        <w:tc>
          <w:tcPr>
            <w:tcW w:w="0" w:type="auto"/>
          </w:tcPr>
          <w:p w14:paraId="6BED512E" w14:textId="77777777" w:rsidR="00A24240" w:rsidRPr="00A84033" w:rsidRDefault="00A24240" w:rsidP="00A24240">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imes New Roman"/>
                <w:b/>
                <w:bCs/>
              </w:rPr>
            </w:pPr>
            <w:r>
              <w:t>This unit highlights the key properties and reactions of metals, offering some comparison with non-metals. It contributes to the development of understanding of the periodic table and contributes to the basis for understanding the different types of bonding. Students will understand that displacement reactions involving metals may release energy, that the energy from these reactions can be used. Students may be able to link energy released in displacement reactions to differences in the reactivity of metals.</w:t>
            </w:r>
          </w:p>
          <w:p w14:paraId="0A504268" w14:textId="77777777" w:rsidR="00A24240" w:rsidRPr="00EC5D08" w:rsidRDefault="00A24240" w:rsidP="00A24240">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imes New Roman"/>
                <w:b/>
                <w:bCs/>
              </w:rPr>
            </w:pPr>
            <w:r>
              <w:t>Through the activities in this unit pupils will be able to understand, use and spell correctly names of compounds including salts, e.g. magnesium sulphate, recognising that the whole name is needed to specify a compound. This unit affords greater familiarity with words with different meanings in scientific and everyday contexts, e.g. salt, reaction, product; and with words and phrases relating to scientific enquiry, e.g. visible change, evidence of reaction.</w:t>
            </w:r>
          </w:p>
          <w:p w14:paraId="291156AA"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p>
        </w:tc>
        <w:tc>
          <w:tcPr>
            <w:tcW w:w="0" w:type="auto"/>
          </w:tcPr>
          <w:p w14:paraId="0FE145E5" w14:textId="59B544C2" w:rsidR="00A24240" w:rsidRPr="00FC2FAB" w:rsidRDefault="00A24240" w:rsidP="00A24240">
            <w:pPr>
              <w:cnfStyle w:val="000000000000" w:firstRow="0" w:lastRow="0" w:firstColumn="0" w:lastColumn="0" w:oddVBand="0" w:evenVBand="0" w:oddHBand="0" w:evenHBand="0" w:firstRowFirstColumn="0" w:firstRowLastColumn="0" w:lastRowFirstColumn="0" w:lastRowLastColumn="0"/>
            </w:pPr>
            <w:r>
              <w:t>This unit enables the development of students' scientific enquiry skills. Students will recognise hazards and use information sources to assess risks associated with acids and alkalis. They will make and present qualitative observations, interpret qualitative observations, making comparisons and identifying simple patterns. Students investigate the effectiveness of different antacids, controlling appropriate variables</w:t>
            </w:r>
          </w:p>
        </w:tc>
        <w:tc>
          <w:tcPr>
            <w:tcW w:w="0" w:type="auto"/>
          </w:tcPr>
          <w:p w14:paraId="4B507C38"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 xml:space="preserve">This topic will allow students to understand the process of the rock cycle. </w:t>
            </w:r>
          </w:p>
          <w:p w14:paraId="69BA4130"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 xml:space="preserve">It allows the students to understand how smaller ideas can link to larger ideas and concepts, i.e. layers of the earth link to the rock cycle. </w:t>
            </w:r>
          </w:p>
          <w:p w14:paraId="2963CE44"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p>
          <w:p w14:paraId="74ECDBE5"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 xml:space="preserve">Students will be able to link process and apply their knowledge to draw a big picture; ‘the rock cycle’. </w:t>
            </w:r>
          </w:p>
          <w:p w14:paraId="3DBCCE30"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p>
          <w:p w14:paraId="0F3ED3CB"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 xml:space="preserve">Students will learn how to analyse and research key points in history by observing and discussing features of fossils. </w:t>
            </w:r>
          </w:p>
          <w:p w14:paraId="784FC9BE"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p>
          <w:p w14:paraId="27FB644D"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t xml:space="preserve">Students will be able to transfer knowledge from this topic to KS4 when learning about metal ores. </w:t>
            </w:r>
          </w:p>
          <w:p w14:paraId="7243B590"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p>
          <w:p w14:paraId="0882FA61" w14:textId="2A993C1E" w:rsidR="00A24240" w:rsidRDefault="00A24240" w:rsidP="00A24240">
            <w:pPr>
              <w:cnfStyle w:val="000000000000" w:firstRow="0" w:lastRow="0" w:firstColumn="0" w:lastColumn="0" w:oddVBand="0" w:evenVBand="0" w:oddHBand="0" w:evenHBand="0" w:firstRowFirstColumn="0" w:firstRowLastColumn="0" w:lastRowFirstColumn="0" w:lastRowLastColumn="0"/>
            </w:pPr>
            <w:r>
              <w:t xml:space="preserve">Students will develop and gain lifelong skills with this topic, they will be able to observe identify potential causes of weathering on buildings for example. They may also be able to explain the choices of rocks for building and roads. </w:t>
            </w:r>
          </w:p>
        </w:tc>
        <w:tc>
          <w:tcPr>
            <w:tcW w:w="0" w:type="auto"/>
          </w:tcPr>
          <w:p w14:paraId="6BCCFA99" w14:textId="77777777" w:rsidR="00A24240" w:rsidRPr="002D2AA7" w:rsidRDefault="00A24240" w:rsidP="00A24240">
            <w:pPr>
              <w:cnfStyle w:val="000000000000" w:firstRow="0" w:lastRow="0" w:firstColumn="0" w:lastColumn="0" w:oddVBand="0" w:evenVBand="0" w:oddHBand="0" w:evenHBand="0" w:firstRowFirstColumn="0" w:firstRowLastColumn="0" w:lastRowFirstColumn="0" w:lastRowLastColumn="0"/>
            </w:pPr>
            <w:r w:rsidRPr="002D2AA7">
              <w:t xml:space="preserve">By studying the planet and beyond, students understand Earth in relation to the solar system, universe and galaxies. Students will be able to understand the solar systems works in orbit of the Sun. </w:t>
            </w:r>
          </w:p>
          <w:p w14:paraId="31B6BA64" w14:textId="77777777" w:rsidR="00A24240" w:rsidRPr="002D2AA7" w:rsidRDefault="00A24240" w:rsidP="00A24240">
            <w:pPr>
              <w:cnfStyle w:val="000000000000" w:firstRow="0" w:lastRow="0" w:firstColumn="0" w:lastColumn="0" w:oddVBand="0" w:evenVBand="0" w:oddHBand="0" w:evenHBand="0" w:firstRowFirstColumn="0" w:firstRowLastColumn="0" w:lastRowFirstColumn="0" w:lastRowLastColumn="0"/>
            </w:pPr>
          </w:p>
          <w:p w14:paraId="4A195D14"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r w:rsidRPr="002D2AA7">
              <w:t xml:space="preserve">Students will also understand how Scientific theories are changing as new evidence and technology comes to light. </w:t>
            </w:r>
            <w:r>
              <w:t xml:space="preserve">They will be able to appreciate the on-going evolution of science and theory. </w:t>
            </w:r>
          </w:p>
          <w:p w14:paraId="4A149E6F" w14:textId="77777777" w:rsidR="00A24240" w:rsidRDefault="00A24240" w:rsidP="00A24240">
            <w:pPr>
              <w:cnfStyle w:val="000000000000" w:firstRow="0" w:lastRow="0" w:firstColumn="0" w:lastColumn="0" w:oddVBand="0" w:evenVBand="0" w:oddHBand="0" w:evenHBand="0" w:firstRowFirstColumn="0" w:firstRowLastColumn="0" w:lastRowFirstColumn="0" w:lastRowLastColumn="0"/>
            </w:pPr>
          </w:p>
          <w:p w14:paraId="50431644" w14:textId="0A9A2002" w:rsidR="00A24240" w:rsidRPr="00FC2FAB" w:rsidRDefault="00A24240" w:rsidP="00A24240">
            <w:pPr>
              <w:cnfStyle w:val="000000000000" w:firstRow="0" w:lastRow="0" w:firstColumn="0" w:lastColumn="0" w:oddVBand="0" w:evenVBand="0" w:oddHBand="0" w:evenHBand="0" w:firstRowFirstColumn="0" w:firstRowLastColumn="0" w:lastRowFirstColumn="0" w:lastRowLastColumn="0"/>
            </w:pPr>
          </w:p>
        </w:tc>
      </w:tr>
    </w:tbl>
    <w:p w14:paraId="55481E43" w14:textId="77777777" w:rsidR="00FC2FAB" w:rsidRDefault="00FC2FAB" w:rsidP="00A56DFE"/>
    <w:sectPr w:rsidR="00FC2FAB" w:rsidSect="004B3E2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90091" w14:textId="77777777" w:rsidR="002C2570" w:rsidRDefault="002C2570" w:rsidP="00865F8B">
      <w:pPr>
        <w:spacing w:after="0" w:line="240" w:lineRule="auto"/>
      </w:pPr>
      <w:r>
        <w:separator/>
      </w:r>
    </w:p>
  </w:endnote>
  <w:endnote w:type="continuationSeparator" w:id="0">
    <w:p w14:paraId="76671F7D" w14:textId="77777777" w:rsidR="002C2570" w:rsidRDefault="002C2570" w:rsidP="00865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AFEC6" w14:textId="77777777" w:rsidR="002C2570" w:rsidRDefault="002C2570" w:rsidP="00865F8B">
      <w:pPr>
        <w:spacing w:after="0" w:line="240" w:lineRule="auto"/>
      </w:pPr>
      <w:r>
        <w:separator/>
      </w:r>
    </w:p>
  </w:footnote>
  <w:footnote w:type="continuationSeparator" w:id="0">
    <w:p w14:paraId="2D5E41DD" w14:textId="77777777" w:rsidR="002C2570" w:rsidRDefault="002C2570" w:rsidP="00865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23C68"/>
    <w:multiLevelType w:val="hybridMultilevel"/>
    <w:tmpl w:val="FC7E2162"/>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324A5"/>
    <w:multiLevelType w:val="multilevel"/>
    <w:tmpl w:val="04A8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923F5C"/>
    <w:multiLevelType w:val="hybridMultilevel"/>
    <w:tmpl w:val="51103A3A"/>
    <w:lvl w:ilvl="0" w:tplc="FFFFFFFF">
      <w:start w:val="1"/>
      <w:numFmt w:val="decimal"/>
      <w:lvlText w:val="%1."/>
      <w:lvlJc w:val="left"/>
      <w:pPr>
        <w:ind w:left="720" w:hanging="360"/>
      </w:p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17E4EAA"/>
    <w:multiLevelType w:val="hybridMultilevel"/>
    <w:tmpl w:val="E1B8F3F8"/>
    <w:lvl w:ilvl="0" w:tplc="F7B204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7428AB"/>
    <w:multiLevelType w:val="hybridMultilevel"/>
    <w:tmpl w:val="D5B04A28"/>
    <w:lvl w:ilvl="0" w:tplc="08090001">
      <w:start w:val="1"/>
      <w:numFmt w:val="bullet"/>
      <w:lvlText w:val=""/>
      <w:lvlJc w:val="left"/>
      <w:pPr>
        <w:ind w:left="142" w:hanging="360"/>
      </w:pPr>
      <w:rPr>
        <w:rFonts w:ascii="Symbol" w:hAnsi="Symbol"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5" w15:restartNumberingAfterBreak="0">
    <w:nsid w:val="2B5C2D57"/>
    <w:multiLevelType w:val="hybridMultilevel"/>
    <w:tmpl w:val="2BF48F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0EE5C69"/>
    <w:multiLevelType w:val="hybridMultilevel"/>
    <w:tmpl w:val="C5561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E303BC"/>
    <w:multiLevelType w:val="hybridMultilevel"/>
    <w:tmpl w:val="F4340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F1984"/>
    <w:multiLevelType w:val="hybridMultilevel"/>
    <w:tmpl w:val="4BE05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B32572"/>
    <w:multiLevelType w:val="hybridMultilevel"/>
    <w:tmpl w:val="59AA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5574B2"/>
    <w:multiLevelType w:val="hybridMultilevel"/>
    <w:tmpl w:val="2D30EA62"/>
    <w:lvl w:ilvl="0" w:tplc="76C60B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500C2D"/>
    <w:multiLevelType w:val="hybridMultilevel"/>
    <w:tmpl w:val="E5CC7D4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53076DA0"/>
    <w:multiLevelType w:val="hybridMultilevel"/>
    <w:tmpl w:val="A93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820C88"/>
    <w:multiLevelType w:val="hybridMultilevel"/>
    <w:tmpl w:val="04B2846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62C732E4"/>
    <w:multiLevelType w:val="hybridMultilevel"/>
    <w:tmpl w:val="1E2E5258"/>
    <w:lvl w:ilvl="0" w:tplc="F7B204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05083D"/>
    <w:multiLevelType w:val="hybridMultilevel"/>
    <w:tmpl w:val="7550E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8820CC"/>
    <w:multiLevelType w:val="hybridMultilevel"/>
    <w:tmpl w:val="CA64F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FD63ECE"/>
    <w:multiLevelType w:val="hybridMultilevel"/>
    <w:tmpl w:val="47088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3B456F"/>
    <w:multiLevelType w:val="hybridMultilevel"/>
    <w:tmpl w:val="F5E0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CD2712"/>
    <w:multiLevelType w:val="hybridMultilevel"/>
    <w:tmpl w:val="363E4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6"/>
  </w:num>
  <w:num w:numId="4">
    <w:abstractNumId w:val="12"/>
  </w:num>
  <w:num w:numId="5">
    <w:abstractNumId w:val="4"/>
  </w:num>
  <w:num w:numId="6">
    <w:abstractNumId w:val="13"/>
  </w:num>
  <w:num w:numId="7">
    <w:abstractNumId w:val="5"/>
  </w:num>
  <w:num w:numId="8">
    <w:abstractNumId w:val="19"/>
  </w:num>
  <w:num w:numId="9">
    <w:abstractNumId w:val="3"/>
  </w:num>
  <w:num w:numId="10">
    <w:abstractNumId w:val="14"/>
  </w:num>
  <w:num w:numId="11">
    <w:abstractNumId w:val="1"/>
  </w:num>
  <w:num w:numId="12">
    <w:abstractNumId w:val="9"/>
  </w:num>
  <w:num w:numId="13">
    <w:abstractNumId w:val="2"/>
  </w:num>
  <w:num w:numId="14">
    <w:abstractNumId w:val="18"/>
  </w:num>
  <w:num w:numId="15">
    <w:abstractNumId w:val="8"/>
  </w:num>
  <w:num w:numId="16">
    <w:abstractNumId w:val="11"/>
  </w:num>
  <w:num w:numId="17">
    <w:abstractNumId w:val="0"/>
  </w:num>
  <w:num w:numId="18">
    <w:abstractNumId w:val="16"/>
  </w:num>
  <w:num w:numId="19">
    <w:abstractNumId w:val="15"/>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54D8"/>
    <w:rsid w:val="00012750"/>
    <w:rsid w:val="000162D2"/>
    <w:rsid w:val="00027847"/>
    <w:rsid w:val="000324B0"/>
    <w:rsid w:val="00045242"/>
    <w:rsid w:val="00047C52"/>
    <w:rsid w:val="00057709"/>
    <w:rsid w:val="00061580"/>
    <w:rsid w:val="00061D60"/>
    <w:rsid w:val="00065EFD"/>
    <w:rsid w:val="0008008F"/>
    <w:rsid w:val="00080553"/>
    <w:rsid w:val="00097A97"/>
    <w:rsid w:val="00097BDB"/>
    <w:rsid w:val="000A1413"/>
    <w:rsid w:val="000A7B61"/>
    <w:rsid w:val="000B2DC9"/>
    <w:rsid w:val="000B4E1E"/>
    <w:rsid w:val="000C19B8"/>
    <w:rsid w:val="000C623E"/>
    <w:rsid w:val="000D2012"/>
    <w:rsid w:val="000D2702"/>
    <w:rsid w:val="000D5205"/>
    <w:rsid w:val="000D627B"/>
    <w:rsid w:val="00111BC3"/>
    <w:rsid w:val="00127BFD"/>
    <w:rsid w:val="00130E3F"/>
    <w:rsid w:val="00130FF9"/>
    <w:rsid w:val="00131D54"/>
    <w:rsid w:val="001324DE"/>
    <w:rsid w:val="0014558F"/>
    <w:rsid w:val="001463F6"/>
    <w:rsid w:val="00163659"/>
    <w:rsid w:val="00165E5E"/>
    <w:rsid w:val="00166E9B"/>
    <w:rsid w:val="001743D0"/>
    <w:rsid w:val="00183D50"/>
    <w:rsid w:val="00186519"/>
    <w:rsid w:val="00191195"/>
    <w:rsid w:val="001A0583"/>
    <w:rsid w:val="001A2422"/>
    <w:rsid w:val="001B6AB8"/>
    <w:rsid w:val="001C0A5B"/>
    <w:rsid w:val="001C0D16"/>
    <w:rsid w:val="001C7230"/>
    <w:rsid w:val="001C7302"/>
    <w:rsid w:val="001D1A4B"/>
    <w:rsid w:val="001D71CF"/>
    <w:rsid w:val="001F07BA"/>
    <w:rsid w:val="001F0AF2"/>
    <w:rsid w:val="001F6567"/>
    <w:rsid w:val="00200F3D"/>
    <w:rsid w:val="00201271"/>
    <w:rsid w:val="00201B60"/>
    <w:rsid w:val="00216A83"/>
    <w:rsid w:val="00223265"/>
    <w:rsid w:val="00223C4F"/>
    <w:rsid w:val="0024507A"/>
    <w:rsid w:val="002475CF"/>
    <w:rsid w:val="002505B0"/>
    <w:rsid w:val="002520F3"/>
    <w:rsid w:val="00255EC7"/>
    <w:rsid w:val="00256F41"/>
    <w:rsid w:val="00260C62"/>
    <w:rsid w:val="00261DED"/>
    <w:rsid w:val="0027332E"/>
    <w:rsid w:val="00281160"/>
    <w:rsid w:val="00290293"/>
    <w:rsid w:val="00296A5B"/>
    <w:rsid w:val="002A4B32"/>
    <w:rsid w:val="002B0AB8"/>
    <w:rsid w:val="002C067A"/>
    <w:rsid w:val="002C2570"/>
    <w:rsid w:val="002C7F82"/>
    <w:rsid w:val="002E29BA"/>
    <w:rsid w:val="002E56FC"/>
    <w:rsid w:val="002E59DE"/>
    <w:rsid w:val="002F4763"/>
    <w:rsid w:val="00301B47"/>
    <w:rsid w:val="0030276E"/>
    <w:rsid w:val="00303612"/>
    <w:rsid w:val="00305A44"/>
    <w:rsid w:val="00305CE0"/>
    <w:rsid w:val="00305EE5"/>
    <w:rsid w:val="00313C35"/>
    <w:rsid w:val="0031532B"/>
    <w:rsid w:val="00325F94"/>
    <w:rsid w:val="00326209"/>
    <w:rsid w:val="003336B2"/>
    <w:rsid w:val="00337E3C"/>
    <w:rsid w:val="00340291"/>
    <w:rsid w:val="0035124F"/>
    <w:rsid w:val="00367975"/>
    <w:rsid w:val="00375979"/>
    <w:rsid w:val="0038030C"/>
    <w:rsid w:val="00386025"/>
    <w:rsid w:val="00391224"/>
    <w:rsid w:val="00392DAF"/>
    <w:rsid w:val="00393609"/>
    <w:rsid w:val="003B146A"/>
    <w:rsid w:val="003B23A9"/>
    <w:rsid w:val="003B6D66"/>
    <w:rsid w:val="003D7D5B"/>
    <w:rsid w:val="003E0071"/>
    <w:rsid w:val="003E06BC"/>
    <w:rsid w:val="003E3BED"/>
    <w:rsid w:val="003E4A57"/>
    <w:rsid w:val="003E5050"/>
    <w:rsid w:val="003F067F"/>
    <w:rsid w:val="00402D79"/>
    <w:rsid w:val="00402DD5"/>
    <w:rsid w:val="00405CBF"/>
    <w:rsid w:val="00412E86"/>
    <w:rsid w:val="0042633E"/>
    <w:rsid w:val="00430937"/>
    <w:rsid w:val="00434502"/>
    <w:rsid w:val="00435F4B"/>
    <w:rsid w:val="00451AE3"/>
    <w:rsid w:val="00452D6D"/>
    <w:rsid w:val="00464D09"/>
    <w:rsid w:val="00470CA8"/>
    <w:rsid w:val="00477ADC"/>
    <w:rsid w:val="00484E8A"/>
    <w:rsid w:val="004917B4"/>
    <w:rsid w:val="004954A7"/>
    <w:rsid w:val="00495B02"/>
    <w:rsid w:val="004A3BE3"/>
    <w:rsid w:val="004B0ACB"/>
    <w:rsid w:val="004B2AAF"/>
    <w:rsid w:val="004B3E21"/>
    <w:rsid w:val="004B4854"/>
    <w:rsid w:val="004B64D6"/>
    <w:rsid w:val="004C43BE"/>
    <w:rsid w:val="004F33B2"/>
    <w:rsid w:val="004F57A6"/>
    <w:rsid w:val="004F5CFF"/>
    <w:rsid w:val="00510061"/>
    <w:rsid w:val="00512376"/>
    <w:rsid w:val="0051460E"/>
    <w:rsid w:val="00517A3F"/>
    <w:rsid w:val="00520AA5"/>
    <w:rsid w:val="005230F4"/>
    <w:rsid w:val="00526007"/>
    <w:rsid w:val="00541B0A"/>
    <w:rsid w:val="00544A06"/>
    <w:rsid w:val="005463C9"/>
    <w:rsid w:val="00562741"/>
    <w:rsid w:val="00562EC7"/>
    <w:rsid w:val="0057087F"/>
    <w:rsid w:val="00571E76"/>
    <w:rsid w:val="00574C9B"/>
    <w:rsid w:val="00575EB5"/>
    <w:rsid w:val="0058595D"/>
    <w:rsid w:val="0059730D"/>
    <w:rsid w:val="005A3FEA"/>
    <w:rsid w:val="005A4840"/>
    <w:rsid w:val="005A74DA"/>
    <w:rsid w:val="005B65F6"/>
    <w:rsid w:val="005C03A9"/>
    <w:rsid w:val="005C1399"/>
    <w:rsid w:val="005C2025"/>
    <w:rsid w:val="005C3238"/>
    <w:rsid w:val="005C4890"/>
    <w:rsid w:val="005C625A"/>
    <w:rsid w:val="005D325C"/>
    <w:rsid w:val="005E0460"/>
    <w:rsid w:val="005E521B"/>
    <w:rsid w:val="005F1ACB"/>
    <w:rsid w:val="005F6333"/>
    <w:rsid w:val="006021CB"/>
    <w:rsid w:val="0060647D"/>
    <w:rsid w:val="0060685F"/>
    <w:rsid w:val="00611E68"/>
    <w:rsid w:val="006205C0"/>
    <w:rsid w:val="0062266E"/>
    <w:rsid w:val="0063207C"/>
    <w:rsid w:val="00632AF3"/>
    <w:rsid w:val="006341AE"/>
    <w:rsid w:val="006357FC"/>
    <w:rsid w:val="00636499"/>
    <w:rsid w:val="006452D0"/>
    <w:rsid w:val="00651B85"/>
    <w:rsid w:val="00653033"/>
    <w:rsid w:val="00653F5E"/>
    <w:rsid w:val="00655BE2"/>
    <w:rsid w:val="00660710"/>
    <w:rsid w:val="00664188"/>
    <w:rsid w:val="00664916"/>
    <w:rsid w:val="00667E0B"/>
    <w:rsid w:val="00670568"/>
    <w:rsid w:val="0067235C"/>
    <w:rsid w:val="006730B4"/>
    <w:rsid w:val="0067375A"/>
    <w:rsid w:val="00677D19"/>
    <w:rsid w:val="00681482"/>
    <w:rsid w:val="00681769"/>
    <w:rsid w:val="00685FC7"/>
    <w:rsid w:val="00697C26"/>
    <w:rsid w:val="006A0628"/>
    <w:rsid w:val="006A1063"/>
    <w:rsid w:val="006A249D"/>
    <w:rsid w:val="006B4FED"/>
    <w:rsid w:val="006C2657"/>
    <w:rsid w:val="006C2E06"/>
    <w:rsid w:val="006D3263"/>
    <w:rsid w:val="0071191C"/>
    <w:rsid w:val="00712112"/>
    <w:rsid w:val="00715604"/>
    <w:rsid w:val="00716C8D"/>
    <w:rsid w:val="00723391"/>
    <w:rsid w:val="00724CAB"/>
    <w:rsid w:val="007300A1"/>
    <w:rsid w:val="0073310A"/>
    <w:rsid w:val="007336DA"/>
    <w:rsid w:val="00740388"/>
    <w:rsid w:val="007428A0"/>
    <w:rsid w:val="0074390D"/>
    <w:rsid w:val="007506B3"/>
    <w:rsid w:val="0075568F"/>
    <w:rsid w:val="007562B2"/>
    <w:rsid w:val="00770E90"/>
    <w:rsid w:val="00771ABD"/>
    <w:rsid w:val="007779A8"/>
    <w:rsid w:val="00781BC2"/>
    <w:rsid w:val="007848BF"/>
    <w:rsid w:val="00784E6B"/>
    <w:rsid w:val="0078600F"/>
    <w:rsid w:val="0079237F"/>
    <w:rsid w:val="00795C20"/>
    <w:rsid w:val="007A26D9"/>
    <w:rsid w:val="007A3602"/>
    <w:rsid w:val="007A5035"/>
    <w:rsid w:val="007B7D83"/>
    <w:rsid w:val="007B7FC7"/>
    <w:rsid w:val="007C41C5"/>
    <w:rsid w:val="007D1545"/>
    <w:rsid w:val="007F70A2"/>
    <w:rsid w:val="00801D32"/>
    <w:rsid w:val="00804554"/>
    <w:rsid w:val="00805459"/>
    <w:rsid w:val="00810769"/>
    <w:rsid w:val="0081464B"/>
    <w:rsid w:val="00822396"/>
    <w:rsid w:val="00822440"/>
    <w:rsid w:val="008274A4"/>
    <w:rsid w:val="00832C55"/>
    <w:rsid w:val="008409FC"/>
    <w:rsid w:val="00844FD4"/>
    <w:rsid w:val="00845D16"/>
    <w:rsid w:val="00855D72"/>
    <w:rsid w:val="00857BC0"/>
    <w:rsid w:val="00862B73"/>
    <w:rsid w:val="00865F8B"/>
    <w:rsid w:val="0086692E"/>
    <w:rsid w:val="00866CB4"/>
    <w:rsid w:val="00871832"/>
    <w:rsid w:val="0087337D"/>
    <w:rsid w:val="00875770"/>
    <w:rsid w:val="0087605E"/>
    <w:rsid w:val="00884DE1"/>
    <w:rsid w:val="008928E5"/>
    <w:rsid w:val="0089771B"/>
    <w:rsid w:val="008A366D"/>
    <w:rsid w:val="008A7B9E"/>
    <w:rsid w:val="008B45D0"/>
    <w:rsid w:val="008B4889"/>
    <w:rsid w:val="008C0347"/>
    <w:rsid w:val="008D0692"/>
    <w:rsid w:val="008D3838"/>
    <w:rsid w:val="008D7F2D"/>
    <w:rsid w:val="009032F0"/>
    <w:rsid w:val="00905B91"/>
    <w:rsid w:val="00912010"/>
    <w:rsid w:val="00915715"/>
    <w:rsid w:val="009165E3"/>
    <w:rsid w:val="00922C69"/>
    <w:rsid w:val="009330C3"/>
    <w:rsid w:val="009649A4"/>
    <w:rsid w:val="00973F3A"/>
    <w:rsid w:val="009765DF"/>
    <w:rsid w:val="00976E6D"/>
    <w:rsid w:val="00984FBE"/>
    <w:rsid w:val="0098616D"/>
    <w:rsid w:val="009A2227"/>
    <w:rsid w:val="009A4C52"/>
    <w:rsid w:val="009B01E0"/>
    <w:rsid w:val="009B378C"/>
    <w:rsid w:val="009B3D03"/>
    <w:rsid w:val="009C2D66"/>
    <w:rsid w:val="009C5830"/>
    <w:rsid w:val="009D5AE6"/>
    <w:rsid w:val="009E1810"/>
    <w:rsid w:val="009E6022"/>
    <w:rsid w:val="009F07EB"/>
    <w:rsid w:val="009F2376"/>
    <w:rsid w:val="009F3E79"/>
    <w:rsid w:val="009F4BFA"/>
    <w:rsid w:val="009F78A7"/>
    <w:rsid w:val="00A065D8"/>
    <w:rsid w:val="00A1135D"/>
    <w:rsid w:val="00A11E41"/>
    <w:rsid w:val="00A22197"/>
    <w:rsid w:val="00A2295C"/>
    <w:rsid w:val="00A24240"/>
    <w:rsid w:val="00A2547E"/>
    <w:rsid w:val="00A3458B"/>
    <w:rsid w:val="00A34B3F"/>
    <w:rsid w:val="00A36D66"/>
    <w:rsid w:val="00A4309C"/>
    <w:rsid w:val="00A56B00"/>
    <w:rsid w:val="00A56DFE"/>
    <w:rsid w:val="00A606B1"/>
    <w:rsid w:val="00A6194C"/>
    <w:rsid w:val="00A646B1"/>
    <w:rsid w:val="00A6583A"/>
    <w:rsid w:val="00A666BE"/>
    <w:rsid w:val="00A70B0A"/>
    <w:rsid w:val="00A763F4"/>
    <w:rsid w:val="00A76801"/>
    <w:rsid w:val="00A76F8D"/>
    <w:rsid w:val="00A77C8F"/>
    <w:rsid w:val="00A807DB"/>
    <w:rsid w:val="00A83638"/>
    <w:rsid w:val="00A83A2C"/>
    <w:rsid w:val="00A84033"/>
    <w:rsid w:val="00A90A8F"/>
    <w:rsid w:val="00A95B98"/>
    <w:rsid w:val="00A96509"/>
    <w:rsid w:val="00AA06A2"/>
    <w:rsid w:val="00AA0B7C"/>
    <w:rsid w:val="00AA1F54"/>
    <w:rsid w:val="00AA4E5C"/>
    <w:rsid w:val="00AA5EF2"/>
    <w:rsid w:val="00AB3F3C"/>
    <w:rsid w:val="00AB5CE4"/>
    <w:rsid w:val="00AB63D1"/>
    <w:rsid w:val="00AC0B0B"/>
    <w:rsid w:val="00AC4753"/>
    <w:rsid w:val="00AE21E0"/>
    <w:rsid w:val="00AE2EA2"/>
    <w:rsid w:val="00AE3AE4"/>
    <w:rsid w:val="00AE40D3"/>
    <w:rsid w:val="00B00497"/>
    <w:rsid w:val="00B01901"/>
    <w:rsid w:val="00B01B02"/>
    <w:rsid w:val="00B1379F"/>
    <w:rsid w:val="00B13924"/>
    <w:rsid w:val="00B15C21"/>
    <w:rsid w:val="00B26415"/>
    <w:rsid w:val="00B3365A"/>
    <w:rsid w:val="00B34908"/>
    <w:rsid w:val="00B41286"/>
    <w:rsid w:val="00B50D24"/>
    <w:rsid w:val="00B54856"/>
    <w:rsid w:val="00B57AFA"/>
    <w:rsid w:val="00B66898"/>
    <w:rsid w:val="00B67502"/>
    <w:rsid w:val="00B72BD8"/>
    <w:rsid w:val="00B73CD0"/>
    <w:rsid w:val="00B80E7E"/>
    <w:rsid w:val="00B84E93"/>
    <w:rsid w:val="00B86B27"/>
    <w:rsid w:val="00B879A8"/>
    <w:rsid w:val="00B87E7C"/>
    <w:rsid w:val="00B91BA9"/>
    <w:rsid w:val="00B93E49"/>
    <w:rsid w:val="00BA4D5D"/>
    <w:rsid w:val="00BA5666"/>
    <w:rsid w:val="00BA5FDD"/>
    <w:rsid w:val="00BB1D79"/>
    <w:rsid w:val="00BB39EB"/>
    <w:rsid w:val="00BB5ECA"/>
    <w:rsid w:val="00BC2E0C"/>
    <w:rsid w:val="00BD2867"/>
    <w:rsid w:val="00BD4877"/>
    <w:rsid w:val="00BE22EA"/>
    <w:rsid w:val="00BE397B"/>
    <w:rsid w:val="00C01EC2"/>
    <w:rsid w:val="00C17EFE"/>
    <w:rsid w:val="00C321CF"/>
    <w:rsid w:val="00C34423"/>
    <w:rsid w:val="00C34547"/>
    <w:rsid w:val="00C353F2"/>
    <w:rsid w:val="00C36575"/>
    <w:rsid w:val="00C441D9"/>
    <w:rsid w:val="00C45133"/>
    <w:rsid w:val="00C45ADE"/>
    <w:rsid w:val="00C50038"/>
    <w:rsid w:val="00C51ED5"/>
    <w:rsid w:val="00C606A8"/>
    <w:rsid w:val="00C62BD6"/>
    <w:rsid w:val="00C62C17"/>
    <w:rsid w:val="00C662AC"/>
    <w:rsid w:val="00C85D96"/>
    <w:rsid w:val="00C86E91"/>
    <w:rsid w:val="00CB6329"/>
    <w:rsid w:val="00CB6442"/>
    <w:rsid w:val="00CC083C"/>
    <w:rsid w:val="00CC47AB"/>
    <w:rsid w:val="00CC4C1A"/>
    <w:rsid w:val="00CC5CFD"/>
    <w:rsid w:val="00CD1790"/>
    <w:rsid w:val="00CD26BD"/>
    <w:rsid w:val="00CD4272"/>
    <w:rsid w:val="00CE1E98"/>
    <w:rsid w:val="00CF1A4C"/>
    <w:rsid w:val="00CF1ADF"/>
    <w:rsid w:val="00CF3A04"/>
    <w:rsid w:val="00D04104"/>
    <w:rsid w:val="00D10AC2"/>
    <w:rsid w:val="00D14DF0"/>
    <w:rsid w:val="00D350CE"/>
    <w:rsid w:val="00D37805"/>
    <w:rsid w:val="00D3785E"/>
    <w:rsid w:val="00D401F3"/>
    <w:rsid w:val="00D45717"/>
    <w:rsid w:val="00D52C47"/>
    <w:rsid w:val="00D60F5D"/>
    <w:rsid w:val="00D6250D"/>
    <w:rsid w:val="00D63630"/>
    <w:rsid w:val="00D70596"/>
    <w:rsid w:val="00D721B6"/>
    <w:rsid w:val="00D725F3"/>
    <w:rsid w:val="00D75947"/>
    <w:rsid w:val="00D75AE9"/>
    <w:rsid w:val="00D77053"/>
    <w:rsid w:val="00D86ECC"/>
    <w:rsid w:val="00D9005A"/>
    <w:rsid w:val="00D904F3"/>
    <w:rsid w:val="00D91E0F"/>
    <w:rsid w:val="00D935D7"/>
    <w:rsid w:val="00D946E2"/>
    <w:rsid w:val="00D97732"/>
    <w:rsid w:val="00DA0A66"/>
    <w:rsid w:val="00DA4671"/>
    <w:rsid w:val="00DB1B25"/>
    <w:rsid w:val="00DB2400"/>
    <w:rsid w:val="00DB39BD"/>
    <w:rsid w:val="00DB5385"/>
    <w:rsid w:val="00DB67EF"/>
    <w:rsid w:val="00DB7AED"/>
    <w:rsid w:val="00DB7C32"/>
    <w:rsid w:val="00DF2370"/>
    <w:rsid w:val="00E11A0A"/>
    <w:rsid w:val="00E12520"/>
    <w:rsid w:val="00E1463E"/>
    <w:rsid w:val="00E221D4"/>
    <w:rsid w:val="00E415E6"/>
    <w:rsid w:val="00E41903"/>
    <w:rsid w:val="00E467DC"/>
    <w:rsid w:val="00E50D04"/>
    <w:rsid w:val="00E51668"/>
    <w:rsid w:val="00E56165"/>
    <w:rsid w:val="00E67575"/>
    <w:rsid w:val="00E820FC"/>
    <w:rsid w:val="00E93EB1"/>
    <w:rsid w:val="00E96F4E"/>
    <w:rsid w:val="00EA3431"/>
    <w:rsid w:val="00EA440D"/>
    <w:rsid w:val="00EB0049"/>
    <w:rsid w:val="00EB1776"/>
    <w:rsid w:val="00EB1D26"/>
    <w:rsid w:val="00EB3252"/>
    <w:rsid w:val="00EB55BA"/>
    <w:rsid w:val="00EC2AD6"/>
    <w:rsid w:val="00EC5D08"/>
    <w:rsid w:val="00EC6CE8"/>
    <w:rsid w:val="00EC7931"/>
    <w:rsid w:val="00ED3028"/>
    <w:rsid w:val="00EE082B"/>
    <w:rsid w:val="00EF701D"/>
    <w:rsid w:val="00F01232"/>
    <w:rsid w:val="00F059D4"/>
    <w:rsid w:val="00F07857"/>
    <w:rsid w:val="00F07861"/>
    <w:rsid w:val="00F07A6D"/>
    <w:rsid w:val="00F07FB2"/>
    <w:rsid w:val="00F115AC"/>
    <w:rsid w:val="00F12017"/>
    <w:rsid w:val="00F12814"/>
    <w:rsid w:val="00F16A49"/>
    <w:rsid w:val="00F229B5"/>
    <w:rsid w:val="00F259B9"/>
    <w:rsid w:val="00F265FC"/>
    <w:rsid w:val="00F310C0"/>
    <w:rsid w:val="00F313A0"/>
    <w:rsid w:val="00F35A81"/>
    <w:rsid w:val="00F360C6"/>
    <w:rsid w:val="00F52E5A"/>
    <w:rsid w:val="00F54447"/>
    <w:rsid w:val="00F54C39"/>
    <w:rsid w:val="00F7266B"/>
    <w:rsid w:val="00F75B9F"/>
    <w:rsid w:val="00F82EE6"/>
    <w:rsid w:val="00F86715"/>
    <w:rsid w:val="00F94A62"/>
    <w:rsid w:val="00F94B6A"/>
    <w:rsid w:val="00F95565"/>
    <w:rsid w:val="00F95C69"/>
    <w:rsid w:val="00FA07D9"/>
    <w:rsid w:val="00FA3D8B"/>
    <w:rsid w:val="00FA3DBB"/>
    <w:rsid w:val="00FB1B1D"/>
    <w:rsid w:val="00FB2C08"/>
    <w:rsid w:val="00FB7374"/>
    <w:rsid w:val="00FC2FAB"/>
    <w:rsid w:val="00FC331F"/>
    <w:rsid w:val="00FC3D43"/>
    <w:rsid w:val="00FC5892"/>
    <w:rsid w:val="00FD11D5"/>
    <w:rsid w:val="00FD23D8"/>
    <w:rsid w:val="00FD399A"/>
    <w:rsid w:val="00FE1CF0"/>
    <w:rsid w:val="00FE31CE"/>
    <w:rsid w:val="00FF193F"/>
    <w:rsid w:val="00FF1F2A"/>
    <w:rsid w:val="00FF675D"/>
    <w:rsid w:val="17CBAA57"/>
    <w:rsid w:val="19677AB8"/>
    <w:rsid w:val="1B034B19"/>
    <w:rsid w:val="1C9F1B7A"/>
    <w:rsid w:val="2004E8AE"/>
    <w:rsid w:val="23276F6B"/>
    <w:rsid w:val="239D6873"/>
    <w:rsid w:val="2B08340C"/>
    <w:rsid w:val="2F1E92A4"/>
    <w:rsid w:val="2F63E27E"/>
    <w:rsid w:val="3736BC20"/>
    <w:rsid w:val="4457EF5A"/>
    <w:rsid w:val="48D77574"/>
    <w:rsid w:val="4A3890D4"/>
    <w:rsid w:val="4C0F1636"/>
    <w:rsid w:val="4D367898"/>
    <w:rsid w:val="4DC40EF4"/>
    <w:rsid w:val="4E3232EB"/>
    <w:rsid w:val="4F46B6F8"/>
    <w:rsid w:val="53721AAD"/>
    <w:rsid w:val="5A2378AC"/>
    <w:rsid w:val="5BDDC593"/>
    <w:rsid w:val="5C2D2786"/>
    <w:rsid w:val="61CC549C"/>
    <w:rsid w:val="628340AD"/>
    <w:rsid w:val="629C690A"/>
    <w:rsid w:val="636F161A"/>
    <w:rsid w:val="64092110"/>
    <w:rsid w:val="64F88341"/>
    <w:rsid w:val="67DA8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78741"/>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865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F8B"/>
  </w:style>
  <w:style w:type="paragraph" w:styleId="Footer">
    <w:name w:val="footer"/>
    <w:basedOn w:val="Normal"/>
    <w:link w:val="FooterChar"/>
    <w:uiPriority w:val="99"/>
    <w:unhideWhenUsed/>
    <w:rsid w:val="00865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F8B"/>
  </w:style>
  <w:style w:type="paragraph" w:customStyle="1" w:styleId="paragraph">
    <w:name w:val="paragraph"/>
    <w:basedOn w:val="Normal"/>
    <w:rsid w:val="00F265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265FC"/>
  </w:style>
  <w:style w:type="character" w:customStyle="1" w:styleId="eop">
    <w:name w:val="eop"/>
    <w:basedOn w:val="DefaultParagraphFont"/>
    <w:rsid w:val="00F26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93054">
      <w:bodyDiv w:val="1"/>
      <w:marLeft w:val="0"/>
      <w:marRight w:val="0"/>
      <w:marTop w:val="0"/>
      <w:marBottom w:val="0"/>
      <w:divBdr>
        <w:top w:val="none" w:sz="0" w:space="0" w:color="auto"/>
        <w:left w:val="none" w:sz="0" w:space="0" w:color="auto"/>
        <w:bottom w:val="none" w:sz="0" w:space="0" w:color="auto"/>
        <w:right w:val="none" w:sz="0" w:space="0" w:color="auto"/>
      </w:divBdr>
      <w:divsChild>
        <w:div w:id="1958484364">
          <w:marLeft w:val="0"/>
          <w:marRight w:val="0"/>
          <w:marTop w:val="0"/>
          <w:marBottom w:val="0"/>
          <w:divBdr>
            <w:top w:val="none" w:sz="0" w:space="0" w:color="auto"/>
            <w:left w:val="none" w:sz="0" w:space="0" w:color="auto"/>
            <w:bottom w:val="none" w:sz="0" w:space="0" w:color="auto"/>
            <w:right w:val="none" w:sz="0" w:space="0" w:color="auto"/>
          </w:divBdr>
        </w:div>
        <w:div w:id="639532864">
          <w:marLeft w:val="0"/>
          <w:marRight w:val="0"/>
          <w:marTop w:val="0"/>
          <w:marBottom w:val="0"/>
          <w:divBdr>
            <w:top w:val="none" w:sz="0" w:space="0" w:color="auto"/>
            <w:left w:val="none" w:sz="0" w:space="0" w:color="auto"/>
            <w:bottom w:val="none" w:sz="0" w:space="0" w:color="auto"/>
            <w:right w:val="none" w:sz="0" w:space="0" w:color="auto"/>
          </w:divBdr>
        </w:div>
        <w:div w:id="1663269163">
          <w:marLeft w:val="0"/>
          <w:marRight w:val="0"/>
          <w:marTop w:val="0"/>
          <w:marBottom w:val="0"/>
          <w:divBdr>
            <w:top w:val="none" w:sz="0" w:space="0" w:color="auto"/>
            <w:left w:val="none" w:sz="0" w:space="0" w:color="auto"/>
            <w:bottom w:val="none" w:sz="0" w:space="0" w:color="auto"/>
            <w:right w:val="none" w:sz="0" w:space="0" w:color="auto"/>
          </w:divBdr>
        </w:div>
      </w:divsChild>
    </w:div>
    <w:div w:id="494806774">
      <w:bodyDiv w:val="1"/>
      <w:marLeft w:val="0"/>
      <w:marRight w:val="0"/>
      <w:marTop w:val="0"/>
      <w:marBottom w:val="0"/>
      <w:divBdr>
        <w:top w:val="none" w:sz="0" w:space="0" w:color="auto"/>
        <w:left w:val="none" w:sz="0" w:space="0" w:color="auto"/>
        <w:bottom w:val="none" w:sz="0" w:space="0" w:color="auto"/>
        <w:right w:val="none" w:sz="0" w:space="0" w:color="auto"/>
      </w:divBdr>
      <w:divsChild>
        <w:div w:id="2059746627">
          <w:marLeft w:val="0"/>
          <w:marRight w:val="0"/>
          <w:marTop w:val="0"/>
          <w:marBottom w:val="0"/>
          <w:divBdr>
            <w:top w:val="none" w:sz="0" w:space="0" w:color="auto"/>
            <w:left w:val="none" w:sz="0" w:space="0" w:color="auto"/>
            <w:bottom w:val="none" w:sz="0" w:space="0" w:color="auto"/>
            <w:right w:val="none" w:sz="0" w:space="0" w:color="auto"/>
          </w:divBdr>
        </w:div>
        <w:div w:id="1567648693">
          <w:marLeft w:val="0"/>
          <w:marRight w:val="0"/>
          <w:marTop w:val="0"/>
          <w:marBottom w:val="0"/>
          <w:divBdr>
            <w:top w:val="none" w:sz="0" w:space="0" w:color="auto"/>
            <w:left w:val="none" w:sz="0" w:space="0" w:color="auto"/>
            <w:bottom w:val="none" w:sz="0" w:space="0" w:color="auto"/>
            <w:right w:val="none" w:sz="0" w:space="0" w:color="auto"/>
          </w:divBdr>
        </w:div>
        <w:div w:id="752045119">
          <w:marLeft w:val="0"/>
          <w:marRight w:val="0"/>
          <w:marTop w:val="0"/>
          <w:marBottom w:val="0"/>
          <w:divBdr>
            <w:top w:val="none" w:sz="0" w:space="0" w:color="auto"/>
            <w:left w:val="none" w:sz="0" w:space="0" w:color="auto"/>
            <w:bottom w:val="none" w:sz="0" w:space="0" w:color="auto"/>
            <w:right w:val="none" w:sz="0" w:space="0" w:color="auto"/>
          </w:divBdr>
        </w:div>
      </w:divsChild>
    </w:div>
    <w:div w:id="731074388">
      <w:bodyDiv w:val="1"/>
      <w:marLeft w:val="0"/>
      <w:marRight w:val="0"/>
      <w:marTop w:val="0"/>
      <w:marBottom w:val="0"/>
      <w:divBdr>
        <w:top w:val="none" w:sz="0" w:space="0" w:color="auto"/>
        <w:left w:val="none" w:sz="0" w:space="0" w:color="auto"/>
        <w:bottom w:val="none" w:sz="0" w:space="0" w:color="auto"/>
        <w:right w:val="none" w:sz="0" w:space="0" w:color="auto"/>
      </w:divBdr>
      <w:divsChild>
        <w:div w:id="1944721444">
          <w:marLeft w:val="0"/>
          <w:marRight w:val="0"/>
          <w:marTop w:val="0"/>
          <w:marBottom w:val="0"/>
          <w:divBdr>
            <w:top w:val="none" w:sz="0" w:space="0" w:color="auto"/>
            <w:left w:val="none" w:sz="0" w:space="0" w:color="auto"/>
            <w:bottom w:val="none" w:sz="0" w:space="0" w:color="auto"/>
            <w:right w:val="none" w:sz="0" w:space="0" w:color="auto"/>
          </w:divBdr>
        </w:div>
        <w:div w:id="819274803">
          <w:marLeft w:val="0"/>
          <w:marRight w:val="0"/>
          <w:marTop w:val="0"/>
          <w:marBottom w:val="0"/>
          <w:divBdr>
            <w:top w:val="none" w:sz="0" w:space="0" w:color="auto"/>
            <w:left w:val="none" w:sz="0" w:space="0" w:color="auto"/>
            <w:bottom w:val="none" w:sz="0" w:space="0" w:color="auto"/>
            <w:right w:val="none" w:sz="0" w:space="0" w:color="auto"/>
          </w:divBdr>
        </w:div>
        <w:div w:id="1217398572">
          <w:marLeft w:val="0"/>
          <w:marRight w:val="0"/>
          <w:marTop w:val="0"/>
          <w:marBottom w:val="0"/>
          <w:divBdr>
            <w:top w:val="none" w:sz="0" w:space="0" w:color="auto"/>
            <w:left w:val="none" w:sz="0" w:space="0" w:color="auto"/>
            <w:bottom w:val="none" w:sz="0" w:space="0" w:color="auto"/>
            <w:right w:val="none" w:sz="0" w:space="0" w:color="auto"/>
          </w:divBdr>
        </w:div>
      </w:divsChild>
    </w:div>
    <w:div w:id="1727098784">
      <w:bodyDiv w:val="1"/>
      <w:marLeft w:val="0"/>
      <w:marRight w:val="0"/>
      <w:marTop w:val="0"/>
      <w:marBottom w:val="0"/>
      <w:divBdr>
        <w:top w:val="none" w:sz="0" w:space="0" w:color="auto"/>
        <w:left w:val="none" w:sz="0" w:space="0" w:color="auto"/>
        <w:bottom w:val="none" w:sz="0" w:space="0" w:color="auto"/>
        <w:right w:val="none" w:sz="0" w:space="0" w:color="auto"/>
      </w:divBdr>
    </w:div>
    <w:div w:id="2109502235">
      <w:bodyDiv w:val="1"/>
      <w:marLeft w:val="0"/>
      <w:marRight w:val="0"/>
      <w:marTop w:val="0"/>
      <w:marBottom w:val="0"/>
      <w:divBdr>
        <w:top w:val="none" w:sz="0" w:space="0" w:color="auto"/>
        <w:left w:val="none" w:sz="0" w:space="0" w:color="auto"/>
        <w:bottom w:val="none" w:sz="0" w:space="0" w:color="auto"/>
        <w:right w:val="none" w:sz="0" w:space="0" w:color="auto"/>
      </w:divBdr>
      <w:divsChild>
        <w:div w:id="1563177527">
          <w:marLeft w:val="0"/>
          <w:marRight w:val="0"/>
          <w:marTop w:val="0"/>
          <w:marBottom w:val="0"/>
          <w:divBdr>
            <w:top w:val="none" w:sz="0" w:space="0" w:color="auto"/>
            <w:left w:val="none" w:sz="0" w:space="0" w:color="auto"/>
            <w:bottom w:val="none" w:sz="0" w:space="0" w:color="auto"/>
            <w:right w:val="none" w:sz="0" w:space="0" w:color="auto"/>
          </w:divBdr>
        </w:div>
        <w:div w:id="34045316">
          <w:marLeft w:val="0"/>
          <w:marRight w:val="0"/>
          <w:marTop w:val="0"/>
          <w:marBottom w:val="0"/>
          <w:divBdr>
            <w:top w:val="none" w:sz="0" w:space="0" w:color="auto"/>
            <w:left w:val="none" w:sz="0" w:space="0" w:color="auto"/>
            <w:bottom w:val="none" w:sz="0" w:space="0" w:color="auto"/>
            <w:right w:val="none" w:sz="0" w:space="0" w:color="auto"/>
          </w:divBdr>
        </w:div>
        <w:div w:id="171746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purl.org/dc/elements/1.1/"/>
    <ds:schemaRef ds:uri="http://schemas.microsoft.com/office/2006/documentManagement/types"/>
    <ds:schemaRef ds:uri="http://purl.org/dc/terms/"/>
    <ds:schemaRef ds:uri="http://schemas.microsoft.com/office/2006/metadata/properties"/>
    <ds:schemaRef ds:uri="http://www.w3.org/XML/1998/namespace"/>
    <ds:schemaRef ds:uri="http://schemas.microsoft.com/office/infopath/2007/PartnerControls"/>
    <ds:schemaRef ds:uri="http://purl.org/dc/dcmitype/"/>
    <ds:schemaRef ds:uri="http://schemas.openxmlformats.org/package/2006/metadata/core-properties"/>
    <ds:schemaRef ds:uri="0590fbf8-ddca-46fa-bbb7-09e2b797685b"/>
    <ds:schemaRef ds:uri="4d8ebd63-de15-40ae-afa0-3e6afd1511b4"/>
  </ds:schemaRefs>
</ds:datastoreItem>
</file>

<file path=customXml/itemProps3.xml><?xml version="1.0" encoding="utf-8"?>
<ds:datastoreItem xmlns:ds="http://schemas.openxmlformats.org/officeDocument/2006/customXml" ds:itemID="{0C8891D2-B793-4608-A57A-D6D0472F2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A8FE19-63C0-482C-BE71-A660ABEBA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2774</Words>
  <Characters>15818</Characters>
  <Application>Microsoft Office Word</Application>
  <DocSecurity>0</DocSecurity>
  <Lines>131</Lines>
  <Paragraphs>37</Paragraphs>
  <ScaleCrop>false</ScaleCrop>
  <Company>Share Multi Academy Trust</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Jeffrey</cp:lastModifiedBy>
  <cp:revision>25</cp:revision>
  <cp:lastPrinted>2021-11-18T14:50:00Z</cp:lastPrinted>
  <dcterms:created xsi:type="dcterms:W3CDTF">2022-06-15T10:55:00Z</dcterms:created>
  <dcterms:modified xsi:type="dcterms:W3CDTF">2022-06-29T07:43:00Z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