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5BEC9CA9" w:rsidR="002475CF" w:rsidRPr="002475CF" w:rsidRDefault="2E5E0B70" w:rsidP="00597073">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CD4C6F4" w:rsidR="002475CF" w:rsidRPr="002475CF" w:rsidRDefault="00DD0F1C" w:rsidP="00597073">
            <w:pPr>
              <w:cnfStyle w:val="100000000000" w:firstRow="1" w:lastRow="0" w:firstColumn="0" w:lastColumn="0" w:oddVBand="0" w:evenVBand="0" w:oddHBand="0" w:evenHBand="0" w:firstRowFirstColumn="0" w:firstRowLastColumn="0" w:lastRowFirstColumn="0" w:lastRowLastColumn="0"/>
            </w:pPr>
            <w:r>
              <w:t>Foundation</w:t>
            </w:r>
          </w:p>
        </w:tc>
      </w:tr>
    </w:tbl>
    <w:p w14:paraId="01D89515" w14:textId="77777777" w:rsidR="00FC2FAB" w:rsidRDefault="00FC2FAB"/>
    <w:tbl>
      <w:tblPr>
        <w:tblStyle w:val="GridTable2"/>
        <w:tblW w:w="0" w:type="auto"/>
        <w:tblLook w:val="04A0" w:firstRow="1" w:lastRow="0" w:firstColumn="1" w:lastColumn="0" w:noHBand="0" w:noVBand="1"/>
      </w:tblPr>
      <w:tblGrid>
        <w:gridCol w:w="3295"/>
        <w:gridCol w:w="4076"/>
        <w:gridCol w:w="5321"/>
        <w:gridCol w:w="4400"/>
        <w:gridCol w:w="3839"/>
      </w:tblGrid>
      <w:tr w:rsidR="00C0654D" w14:paraId="72384581" w14:textId="7E533EC1" w:rsidTr="001D019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5" w:type="dxa"/>
          </w:tcPr>
          <w:p w14:paraId="6CDBF049" w14:textId="2B8F2388" w:rsidR="00C0654D" w:rsidRPr="00FC2FAB" w:rsidRDefault="00C0654D" w:rsidP="00C0654D">
            <w:r>
              <w:t>Half Term 2 / weeks</w:t>
            </w:r>
          </w:p>
        </w:tc>
        <w:tc>
          <w:tcPr>
            <w:tcW w:w="4076" w:type="dxa"/>
          </w:tcPr>
          <w:p w14:paraId="4C9E206D" w14:textId="44D14B02" w:rsidR="00C0654D" w:rsidRPr="00FC2FAB" w:rsidRDefault="00C0654D" w:rsidP="00C0654D">
            <w:pPr>
              <w:cnfStyle w:val="100000000000" w:firstRow="1" w:lastRow="0" w:firstColumn="0" w:lastColumn="0" w:oddVBand="0" w:evenVBand="0" w:oddHBand="0" w:evenHBand="0" w:firstRowFirstColumn="0" w:firstRowLastColumn="0" w:lastRowFirstColumn="0" w:lastRowLastColumn="0"/>
            </w:pPr>
            <w:r>
              <w:t>Week 1-2</w:t>
            </w:r>
          </w:p>
        </w:tc>
        <w:tc>
          <w:tcPr>
            <w:tcW w:w="5321" w:type="dxa"/>
          </w:tcPr>
          <w:p w14:paraId="694EC266" w14:textId="23763940" w:rsidR="00C0654D" w:rsidRPr="00FC2FAB" w:rsidRDefault="00C0654D" w:rsidP="00C0654D">
            <w:pPr>
              <w:cnfStyle w:val="100000000000" w:firstRow="1" w:lastRow="0" w:firstColumn="0" w:lastColumn="0" w:oddVBand="0" w:evenVBand="0" w:oddHBand="0" w:evenHBand="0" w:firstRowFirstColumn="0" w:firstRowLastColumn="0" w:lastRowFirstColumn="0" w:lastRowLastColumn="0"/>
            </w:pPr>
            <w:r>
              <w:t>Week 3-4</w:t>
            </w:r>
          </w:p>
        </w:tc>
        <w:tc>
          <w:tcPr>
            <w:tcW w:w="4400" w:type="dxa"/>
          </w:tcPr>
          <w:p w14:paraId="0D84A3DE" w14:textId="057C0AD8" w:rsidR="00C0654D" w:rsidRPr="00FC2FAB" w:rsidRDefault="00C0654D" w:rsidP="00C0654D">
            <w:pPr>
              <w:cnfStyle w:val="100000000000" w:firstRow="1" w:lastRow="0" w:firstColumn="0" w:lastColumn="0" w:oddVBand="0" w:evenVBand="0" w:oddHBand="0" w:evenHBand="0" w:firstRowFirstColumn="0" w:firstRowLastColumn="0" w:lastRowFirstColumn="0" w:lastRowLastColumn="0"/>
            </w:pPr>
            <w:r>
              <w:t>Week 5-6</w:t>
            </w:r>
          </w:p>
        </w:tc>
        <w:tc>
          <w:tcPr>
            <w:tcW w:w="3839" w:type="dxa"/>
          </w:tcPr>
          <w:p w14:paraId="5A9B6A4C" w14:textId="782FA5A7" w:rsidR="00C0654D" w:rsidRDefault="00C0654D" w:rsidP="00C0654D">
            <w:pPr>
              <w:cnfStyle w:val="100000000000" w:firstRow="1" w:lastRow="0" w:firstColumn="0" w:lastColumn="0" w:oddVBand="0" w:evenVBand="0" w:oddHBand="0" w:evenHBand="0" w:firstRowFirstColumn="0" w:firstRowLastColumn="0" w:lastRowFirstColumn="0" w:lastRowLastColumn="0"/>
            </w:pPr>
            <w:r>
              <w:t>Final week of the half term</w:t>
            </w:r>
          </w:p>
        </w:tc>
      </w:tr>
      <w:tr w:rsidR="00C0654D" w14:paraId="6B62B51A" w14:textId="1749CCF0" w:rsidTr="001D01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5" w:type="dxa"/>
          </w:tcPr>
          <w:p w14:paraId="73CF56ED" w14:textId="77777777" w:rsidR="00C0654D" w:rsidRPr="00FC2FAB" w:rsidRDefault="00C0654D" w:rsidP="00C0654D">
            <w:r>
              <w:t>Topic</w:t>
            </w:r>
          </w:p>
        </w:tc>
        <w:tc>
          <w:tcPr>
            <w:tcW w:w="4076" w:type="dxa"/>
          </w:tcPr>
          <w:p w14:paraId="11A0E838"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510BDE">
              <w:rPr>
                <w:rFonts w:cstheme="minorHAnsi"/>
                <w:color w:val="000000"/>
              </w:rPr>
              <w:t>Index Laws, Expanding and Factorising Unit 3</w:t>
            </w:r>
          </w:p>
          <w:p w14:paraId="7446C60B" w14:textId="2C0C081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p>
        </w:tc>
        <w:tc>
          <w:tcPr>
            <w:tcW w:w="5321" w:type="dxa"/>
          </w:tcPr>
          <w:p w14:paraId="75BD4A63"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510BDE">
              <w:rPr>
                <w:rFonts w:cstheme="minorHAnsi"/>
                <w:color w:val="000000"/>
              </w:rPr>
              <w:t>Rounding and Estimation</w:t>
            </w:r>
          </w:p>
          <w:p w14:paraId="5A288F40" w14:textId="79DBA655"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Unit 4</w:t>
            </w:r>
          </w:p>
        </w:tc>
        <w:tc>
          <w:tcPr>
            <w:tcW w:w="4400" w:type="dxa"/>
          </w:tcPr>
          <w:p w14:paraId="2DC25E75"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510BDE">
              <w:rPr>
                <w:rFonts w:cstheme="minorHAnsi"/>
                <w:color w:val="000000"/>
              </w:rPr>
              <w:t>Substitution and solving equations</w:t>
            </w:r>
          </w:p>
          <w:p w14:paraId="14AE8C8B"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510BDE">
              <w:rPr>
                <w:rFonts w:cstheme="minorHAnsi"/>
                <w:color w:val="000000"/>
              </w:rPr>
              <w:t>Unit 5</w:t>
            </w:r>
          </w:p>
          <w:p w14:paraId="610C82CF"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p>
        </w:tc>
        <w:tc>
          <w:tcPr>
            <w:tcW w:w="3839" w:type="dxa"/>
          </w:tcPr>
          <w:p w14:paraId="0547D92D" w14:textId="41FF390D"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color w:val="000000"/>
              </w:rPr>
            </w:pPr>
            <w:r>
              <w:t xml:space="preserve">Reteach and Retention </w:t>
            </w:r>
          </w:p>
        </w:tc>
      </w:tr>
      <w:tr w:rsidR="00C0654D" w14:paraId="3E69A59A" w14:textId="3063397D" w:rsidTr="001D019D">
        <w:trPr>
          <w:trHeight w:val="460"/>
        </w:trPr>
        <w:tc>
          <w:tcPr>
            <w:cnfStyle w:val="001000000000" w:firstRow="0" w:lastRow="0" w:firstColumn="1" w:lastColumn="0" w:oddVBand="0" w:evenVBand="0" w:oddHBand="0" w:evenHBand="0" w:firstRowFirstColumn="0" w:firstRowLastColumn="0" w:lastRowFirstColumn="0" w:lastRowLastColumn="0"/>
            <w:tcW w:w="3295" w:type="dxa"/>
          </w:tcPr>
          <w:p w14:paraId="44CA9B2F" w14:textId="77777777" w:rsidR="00C0654D" w:rsidRPr="000A4E54" w:rsidRDefault="00C0654D" w:rsidP="00C0654D">
            <w:pPr>
              <w:rPr>
                <w:b w:val="0"/>
              </w:rPr>
            </w:pPr>
            <w:r w:rsidRPr="000A4E54">
              <w:rPr>
                <w:b w:val="0"/>
              </w:rPr>
              <w:t>Topic overview</w:t>
            </w:r>
          </w:p>
          <w:p w14:paraId="2BB033EA" w14:textId="77777777" w:rsidR="00C0654D" w:rsidRDefault="00C0654D" w:rsidP="00C0654D"/>
          <w:p w14:paraId="21C469AF" w14:textId="55C1B2AB" w:rsidR="00C0654D" w:rsidRDefault="001D0A3C" w:rsidP="00C0654D">
            <w:r>
              <w:t>Student</w:t>
            </w:r>
            <w:r w:rsidR="00C0654D">
              <w:t>s will learn…</w:t>
            </w:r>
          </w:p>
          <w:p w14:paraId="0717119B" w14:textId="77777777" w:rsidR="00C0654D" w:rsidRDefault="00C0654D" w:rsidP="00C0654D"/>
        </w:tc>
        <w:tc>
          <w:tcPr>
            <w:tcW w:w="4076" w:type="dxa"/>
          </w:tcPr>
          <w:p w14:paraId="1B0B0F2C" w14:textId="6326B2E1"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To introduce the key skills of algebra in context with particular focus on expanding and factorising.</w:t>
            </w:r>
          </w:p>
        </w:tc>
        <w:tc>
          <w:tcPr>
            <w:tcW w:w="5321" w:type="dxa"/>
          </w:tcPr>
          <w:p w14:paraId="1251D6BD" w14:textId="5EE9E347"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 xml:space="preserve">To understand the meaning of an answer in “context” and </w:t>
            </w:r>
            <w:r>
              <w:rPr>
                <w:rFonts w:cstheme="minorHAnsi"/>
              </w:rPr>
              <w:t>students are able</w:t>
            </w:r>
            <w:r w:rsidRPr="00510BDE">
              <w:rPr>
                <w:rFonts w:cstheme="minorHAnsi"/>
              </w:rPr>
              <w:t xml:space="preserve"> to see if this answer is of suitable magnitude and accuracy</w:t>
            </w:r>
          </w:p>
        </w:tc>
        <w:tc>
          <w:tcPr>
            <w:tcW w:w="4400" w:type="dxa"/>
          </w:tcPr>
          <w:p w14:paraId="68A7DCA3" w14:textId="61EA9DA4"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are able</w:t>
            </w:r>
            <w:r w:rsidRPr="00510BDE">
              <w:rPr>
                <w:rFonts w:cstheme="minorHAnsi"/>
              </w:rPr>
              <w:t xml:space="preserve"> to substitute values into a formula or expression to find unknown values and </w:t>
            </w:r>
            <w:r>
              <w:rPr>
                <w:rFonts w:cstheme="minorHAnsi"/>
              </w:rPr>
              <w:t>students are able</w:t>
            </w:r>
            <w:r w:rsidRPr="00510BDE">
              <w:rPr>
                <w:rFonts w:cstheme="minorHAnsi"/>
              </w:rPr>
              <w:t xml:space="preserve"> to solve simple equations that use the basic operations.</w:t>
            </w:r>
          </w:p>
        </w:tc>
        <w:tc>
          <w:tcPr>
            <w:tcW w:w="3839" w:type="dxa"/>
          </w:tcPr>
          <w:p w14:paraId="773C8AED" w14:textId="77777777" w:rsidR="00C0654D" w:rsidRDefault="00C0654D" w:rsidP="00C0654D">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69A13558" w14:textId="77777777"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p>
        </w:tc>
      </w:tr>
      <w:tr w:rsidR="00C0654D" w14:paraId="42EBBD96" w14:textId="68884F00" w:rsidTr="001D01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5" w:type="dxa"/>
          </w:tcPr>
          <w:p w14:paraId="2905C2B8" w14:textId="77777777" w:rsidR="00C0654D" w:rsidRDefault="00C0654D" w:rsidP="00C0654D">
            <w:pPr>
              <w:rPr>
                <w:b w:val="0"/>
                <w:bCs w:val="0"/>
              </w:rPr>
            </w:pPr>
            <w:r>
              <w:t>Components</w:t>
            </w:r>
          </w:p>
          <w:p w14:paraId="2AA3B002" w14:textId="77777777" w:rsidR="00C0654D" w:rsidRDefault="00C0654D" w:rsidP="00C0654D">
            <w:pPr>
              <w:rPr>
                <w:b w:val="0"/>
                <w:bCs w:val="0"/>
              </w:rPr>
            </w:pPr>
          </w:p>
          <w:p w14:paraId="05675156" w14:textId="77777777" w:rsidR="00C0654D" w:rsidRDefault="00C0654D" w:rsidP="00C0654D">
            <w:pPr>
              <w:rPr>
                <w:b w:val="0"/>
                <w:bCs w:val="0"/>
              </w:rPr>
            </w:pPr>
          </w:p>
          <w:p w14:paraId="7602DA96" w14:textId="64A41284" w:rsidR="00C0654D" w:rsidRDefault="00C0654D" w:rsidP="00C0654D"/>
        </w:tc>
        <w:tc>
          <w:tcPr>
            <w:tcW w:w="4076" w:type="dxa"/>
          </w:tcPr>
          <w:p w14:paraId="0B580189" w14:textId="7D465B20" w:rsidR="00C0654D" w:rsidRPr="00510BDE" w:rsidRDefault="00C0654D"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color w:val="000000"/>
              </w:rPr>
            </w:pPr>
            <w:r>
              <w:rPr>
                <w:rFonts w:cstheme="minorHAnsi"/>
                <w:color w:val="000000"/>
              </w:rPr>
              <w:t>Students are able</w:t>
            </w:r>
            <w:r w:rsidRPr="00510BDE">
              <w:rPr>
                <w:rFonts w:cstheme="minorHAnsi"/>
                <w:color w:val="000000"/>
              </w:rPr>
              <w:t xml:space="preserve"> to use the laws of Indices </w:t>
            </w:r>
          </w:p>
          <w:p w14:paraId="4A3F989F" w14:textId="45CD58CC" w:rsidR="00C0654D" w:rsidRPr="00510BDE" w:rsidRDefault="00C0654D"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color w:val="000000"/>
              </w:rPr>
            </w:pPr>
            <w:r>
              <w:rPr>
                <w:rFonts w:cstheme="minorHAnsi"/>
                <w:color w:val="000000"/>
              </w:rPr>
              <w:t>Students are able</w:t>
            </w:r>
            <w:r w:rsidRPr="00510BDE">
              <w:rPr>
                <w:rFonts w:cstheme="minorHAnsi"/>
                <w:color w:val="000000"/>
              </w:rPr>
              <w:t xml:space="preserve"> to simplify and collect like terms </w:t>
            </w:r>
          </w:p>
          <w:p w14:paraId="04CED9EA" w14:textId="7EDCB27C" w:rsidR="00C0654D" w:rsidRPr="00510BDE" w:rsidRDefault="00C0654D"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510BDE">
              <w:rPr>
                <w:rFonts w:cstheme="minorHAnsi"/>
              </w:rPr>
              <w:t xml:space="preserve"> to expand single brackets</w:t>
            </w:r>
          </w:p>
          <w:p w14:paraId="0E8AAACC" w14:textId="77777777" w:rsidR="00C0654D" w:rsidRPr="00510BDE" w:rsidRDefault="00C0654D"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To expand and simplify expressions with more than one pair of brackets</w:t>
            </w:r>
          </w:p>
          <w:p w14:paraId="78C6FDD7" w14:textId="7E878A2F" w:rsidR="00C0654D" w:rsidRPr="00510BDE" w:rsidRDefault="00C0654D"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510BDE">
              <w:rPr>
                <w:rFonts w:cstheme="minorHAnsi"/>
              </w:rPr>
              <w:t xml:space="preserve"> to expand a pair of double brackets and simplify to make a quadratic expression</w:t>
            </w:r>
          </w:p>
          <w:p w14:paraId="7E8AB476" w14:textId="4B6BF018" w:rsidR="00C0654D" w:rsidRPr="00510BDE" w:rsidRDefault="00C0654D"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To factorise expressions with one pair of brackets</w:t>
            </w:r>
          </w:p>
        </w:tc>
        <w:tc>
          <w:tcPr>
            <w:tcW w:w="5321" w:type="dxa"/>
          </w:tcPr>
          <w:p w14:paraId="1F5EC2F0" w14:textId="48662486" w:rsidR="00C0654D" w:rsidRPr="00510BDE" w:rsidRDefault="00C0654D"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510BDE">
              <w:rPr>
                <w:rFonts w:cstheme="minorHAnsi"/>
              </w:rPr>
              <w:t xml:space="preserve"> to round a number to a given amount of decimal places or significant places </w:t>
            </w:r>
          </w:p>
          <w:p w14:paraId="1169464F" w14:textId="78ACBD67" w:rsidR="00C0654D" w:rsidRPr="00510BDE" w:rsidRDefault="00C0654D"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510BDE">
              <w:rPr>
                <w:rFonts w:cstheme="minorHAnsi"/>
              </w:rPr>
              <w:t xml:space="preserve"> to round numbers to 1 s.f to estimate calculations </w:t>
            </w:r>
          </w:p>
          <w:p w14:paraId="0EBB055E" w14:textId="78896D28" w:rsidR="00C0654D" w:rsidRPr="00510BDE" w:rsidRDefault="00C0654D"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510BDE">
              <w:rPr>
                <w:rFonts w:cstheme="minorHAnsi"/>
              </w:rPr>
              <w:t xml:space="preserve"> to find upper and lower bounds </w:t>
            </w:r>
          </w:p>
          <w:p w14:paraId="37C99142" w14:textId="2D768C64" w:rsidR="00C0654D" w:rsidRPr="00510BDE" w:rsidRDefault="00C0654D"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510BDE">
              <w:rPr>
                <w:rFonts w:cstheme="minorHAnsi"/>
              </w:rPr>
              <w:t xml:space="preserve"> to use upper and lower bound in various calculations </w:t>
            </w:r>
          </w:p>
          <w:p w14:paraId="4AD66DF6" w14:textId="3DB237D7" w:rsidR="00C0654D" w:rsidRPr="00510BDE" w:rsidRDefault="00C0654D"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510BDE">
              <w:rPr>
                <w:rFonts w:cstheme="minorHAnsi"/>
              </w:rPr>
              <w:t xml:space="preserve"> to multiply and divide decimals </w:t>
            </w:r>
          </w:p>
          <w:p w14:paraId="1F45602B" w14:textId="39843BBB" w:rsidR="00C0654D" w:rsidRPr="00510BDE" w:rsidRDefault="00C0654D"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510BDE">
              <w:rPr>
                <w:rFonts w:cstheme="minorHAnsi"/>
              </w:rPr>
              <w:t xml:space="preserve"> to use BIDMAS to correctly calculate an answer </w:t>
            </w:r>
          </w:p>
          <w:p w14:paraId="2A3A140C" w14:textId="015418BF"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p>
        </w:tc>
        <w:tc>
          <w:tcPr>
            <w:tcW w:w="4400" w:type="dxa"/>
          </w:tcPr>
          <w:p w14:paraId="093F713D" w14:textId="568D5E77" w:rsidR="00C0654D" w:rsidRPr="00510BDE" w:rsidRDefault="00C0654D"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510BDE">
              <w:rPr>
                <w:rFonts w:cstheme="minorHAnsi"/>
              </w:rPr>
              <w:t xml:space="preserve"> to substitute both positive and negative numbers into expressions </w:t>
            </w:r>
          </w:p>
          <w:p w14:paraId="61E7E17D" w14:textId="78A5246F" w:rsidR="00C0654D" w:rsidRPr="00510BDE" w:rsidRDefault="00C0654D"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510BDE">
              <w:rPr>
                <w:rFonts w:cstheme="minorHAnsi"/>
              </w:rPr>
              <w:t xml:space="preserve"> to solve linear equations </w:t>
            </w:r>
          </w:p>
          <w:p w14:paraId="111FC988"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p>
        </w:tc>
        <w:tc>
          <w:tcPr>
            <w:tcW w:w="3839" w:type="dxa"/>
          </w:tcPr>
          <w:p w14:paraId="504BB1A1" w14:textId="72CF4B57" w:rsidR="00C0654D" w:rsidRPr="001D019D"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C0654D" w14:paraId="08A67C2E" w14:textId="02EA4648" w:rsidTr="001D019D">
        <w:trPr>
          <w:trHeight w:val="460"/>
        </w:trPr>
        <w:tc>
          <w:tcPr>
            <w:cnfStyle w:val="001000000000" w:firstRow="0" w:lastRow="0" w:firstColumn="1" w:lastColumn="0" w:oddVBand="0" w:evenVBand="0" w:oddHBand="0" w:evenHBand="0" w:firstRowFirstColumn="0" w:firstRowLastColumn="0" w:lastRowFirstColumn="0" w:lastRowLastColumn="0"/>
            <w:tcW w:w="3295" w:type="dxa"/>
          </w:tcPr>
          <w:p w14:paraId="68D50E30" w14:textId="67FBC060" w:rsidR="00C0654D" w:rsidRDefault="00C0654D" w:rsidP="00C0654D">
            <w:r>
              <w:t xml:space="preserve">What </w:t>
            </w:r>
            <w:r w:rsidR="001D0A3C">
              <w:t>student</w:t>
            </w:r>
            <w:r>
              <w:t>s should already know</w:t>
            </w:r>
          </w:p>
          <w:p w14:paraId="508E3A74" w14:textId="77777777" w:rsidR="00C0654D" w:rsidRDefault="00C0654D" w:rsidP="00C0654D">
            <w:r>
              <w:t>(prior learning components)</w:t>
            </w:r>
          </w:p>
          <w:p w14:paraId="044236B6" w14:textId="77777777" w:rsidR="00C0654D" w:rsidRDefault="00C0654D" w:rsidP="00C0654D">
            <w:pPr>
              <w:rPr>
                <w:b w:val="0"/>
                <w:bCs w:val="0"/>
              </w:rPr>
            </w:pPr>
          </w:p>
          <w:p w14:paraId="7B654702" w14:textId="1B2C0ED8" w:rsidR="00C0654D" w:rsidRDefault="00C0654D" w:rsidP="00C0654D"/>
        </w:tc>
        <w:tc>
          <w:tcPr>
            <w:tcW w:w="4076" w:type="dxa"/>
          </w:tcPr>
          <w:p w14:paraId="62DDEF0A" w14:textId="3EF17C31"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Students will need to show knowledge of place value and good mental arithmetic as well as use of a calculator. Push the need for working out to support their mathematical process</w:t>
            </w:r>
          </w:p>
        </w:tc>
        <w:tc>
          <w:tcPr>
            <w:tcW w:w="5321" w:type="dxa"/>
          </w:tcPr>
          <w:p w14:paraId="7728304A" w14:textId="51EE028C" w:rsidR="00C0654D" w:rsidRPr="00510BDE" w:rsidRDefault="001D0A3C" w:rsidP="00C0654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w:t>
            </w:r>
            <w:r w:rsidR="00C0654D" w:rsidRPr="00510BDE">
              <w:rPr>
                <w:rFonts w:cstheme="minorHAnsi"/>
              </w:rPr>
              <w:t>s base understanding of number work, in particular factors and multiples will be needed for this. Division of not just integers but also algebraic terms. Students need a basic algebra understanding (i.e  3a means 3 x a)</w:t>
            </w:r>
          </w:p>
        </w:tc>
        <w:tc>
          <w:tcPr>
            <w:tcW w:w="4400" w:type="dxa"/>
          </w:tcPr>
          <w:p w14:paraId="5BD18908" w14:textId="05C4ABE3" w:rsidR="00C0654D" w:rsidRPr="00510BDE" w:rsidRDefault="001D0A3C" w:rsidP="00C0654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w:t>
            </w:r>
            <w:r w:rsidR="00C0654D" w:rsidRPr="00510BDE">
              <w:rPr>
                <w:rFonts w:cstheme="minorHAnsi"/>
              </w:rPr>
              <w:t>s will need to understand algebraic expressions, have good mental arthematic, and be able to recall the formulas for area of 2D shapes</w:t>
            </w:r>
          </w:p>
        </w:tc>
        <w:tc>
          <w:tcPr>
            <w:tcW w:w="3839" w:type="dxa"/>
          </w:tcPr>
          <w:p w14:paraId="3713A5A4" w14:textId="77777777" w:rsidR="00C0654D" w:rsidRPr="00C00E06" w:rsidRDefault="00C0654D" w:rsidP="00C0654D">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7096F4FF" w14:textId="07C64579"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rsidRPr="00C00E06">
              <w:t xml:space="preserve">The ability to structure and breakdown a problem-solving question as </w:t>
            </w:r>
            <w:r w:rsidRPr="00C00E06">
              <w:lastRenderedPageBreak/>
              <w:t>exemplified in the TFI questions throughout the course.</w:t>
            </w:r>
          </w:p>
        </w:tc>
      </w:tr>
      <w:tr w:rsidR="00C0654D" w14:paraId="07BCF150" w14:textId="6A41C75C" w:rsidTr="001D01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5" w:type="dxa"/>
          </w:tcPr>
          <w:p w14:paraId="326D097C" w14:textId="77777777" w:rsidR="00C0654D" w:rsidRDefault="00C0654D" w:rsidP="00C0654D">
            <w:pPr>
              <w:rPr>
                <w:b w:val="0"/>
                <w:bCs w:val="0"/>
              </w:rPr>
            </w:pPr>
            <w:r>
              <w:lastRenderedPageBreak/>
              <w:t>Transferrable knowledge (skills)</w:t>
            </w:r>
          </w:p>
          <w:p w14:paraId="6BD3384B" w14:textId="77777777" w:rsidR="00C0654D" w:rsidRDefault="00C0654D" w:rsidP="00C0654D">
            <w:pPr>
              <w:rPr>
                <w:b w:val="0"/>
                <w:bCs w:val="0"/>
              </w:rPr>
            </w:pPr>
          </w:p>
          <w:p w14:paraId="6A8E4C87" w14:textId="77777777" w:rsidR="00C0654D" w:rsidRDefault="00C0654D" w:rsidP="00C0654D">
            <w:pPr>
              <w:rPr>
                <w:b w:val="0"/>
                <w:bCs w:val="0"/>
              </w:rPr>
            </w:pPr>
          </w:p>
          <w:p w14:paraId="75F69E30" w14:textId="21238411" w:rsidR="00C0654D" w:rsidRDefault="00C0654D" w:rsidP="00C0654D"/>
        </w:tc>
        <w:tc>
          <w:tcPr>
            <w:tcW w:w="4076" w:type="dxa"/>
          </w:tcPr>
          <w:p w14:paraId="0F9F0858"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 xml:space="preserve">These algebraic skills are used to increasing levels of difficulty from this point onwards. These skills are key to all future work in algebra especially solving quadratics. Confidence here with indices will be revisited later in KS4 with negative and fractional problems as well as in KS5 for differentiation. </w:t>
            </w:r>
          </w:p>
          <w:p w14:paraId="6000A00E" w14:textId="3D531F9C"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The use of powers will also be needed when using standard form.</w:t>
            </w:r>
          </w:p>
        </w:tc>
        <w:tc>
          <w:tcPr>
            <w:tcW w:w="5321" w:type="dxa"/>
          </w:tcPr>
          <w:p w14:paraId="13093026" w14:textId="1E6B23E5"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Along with multiplication there are more marks for rounding to dp/sf than any other topic in maths due to it being a feature at the end of many questions. (this is a particular focus for money questions). The use of estimation should also be encouraged in all future topics and questions to address the validity of the answers being given with students asking “does this sound right”</w:t>
            </w:r>
          </w:p>
        </w:tc>
        <w:tc>
          <w:tcPr>
            <w:tcW w:w="4400" w:type="dxa"/>
          </w:tcPr>
          <w:p w14:paraId="6288ED55" w14:textId="1B047F14"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Substitution skills will be used consistently with any question that uses a formula. This will be used throughout KS3/4/5 and the understanding that BODMAS plays in this should be stressed. Solving equations here sets out the basic skills that will be needed in increasingly harder questions and the ability to manipulate algebra will be needed in numerous contexts and topics. Eq SUVAT equations that are used in KS5 use these skills</w:t>
            </w:r>
          </w:p>
        </w:tc>
        <w:tc>
          <w:tcPr>
            <w:tcW w:w="3839" w:type="dxa"/>
          </w:tcPr>
          <w:p w14:paraId="7889F467" w14:textId="5C63E29C"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C0654D" w14:paraId="4E89435C" w14:textId="5F720768" w:rsidTr="001D019D">
        <w:trPr>
          <w:trHeight w:val="460"/>
        </w:trPr>
        <w:tc>
          <w:tcPr>
            <w:cnfStyle w:val="001000000000" w:firstRow="0" w:lastRow="0" w:firstColumn="1" w:lastColumn="0" w:oddVBand="0" w:evenVBand="0" w:oddHBand="0" w:evenHBand="0" w:firstRowFirstColumn="0" w:firstRowLastColumn="0" w:lastRowFirstColumn="0" w:lastRowLastColumn="0"/>
            <w:tcW w:w="3295" w:type="dxa"/>
          </w:tcPr>
          <w:p w14:paraId="4B87B9B2" w14:textId="449A7966" w:rsidR="00C0654D" w:rsidRDefault="00C0654D" w:rsidP="00C0654D">
            <w:pPr>
              <w:rPr>
                <w:b w:val="0"/>
                <w:bCs w:val="0"/>
              </w:rPr>
            </w:pPr>
            <w:r>
              <w:t xml:space="preserve">Key vocabulary </w:t>
            </w:r>
            <w:r w:rsidR="001D0A3C">
              <w:t>student</w:t>
            </w:r>
            <w:r>
              <w:t xml:space="preserve"> will know and learn</w:t>
            </w:r>
          </w:p>
          <w:p w14:paraId="5E2ED96A" w14:textId="77777777" w:rsidR="00C0654D" w:rsidRDefault="00C0654D" w:rsidP="00C0654D">
            <w:pPr>
              <w:rPr>
                <w:b w:val="0"/>
                <w:bCs w:val="0"/>
              </w:rPr>
            </w:pPr>
          </w:p>
          <w:p w14:paraId="76823717" w14:textId="30EBB942" w:rsidR="00C0654D" w:rsidRDefault="00C0654D" w:rsidP="00C0654D"/>
        </w:tc>
        <w:tc>
          <w:tcPr>
            <w:tcW w:w="4076" w:type="dxa"/>
          </w:tcPr>
          <w:p w14:paraId="7BE74DEE" w14:textId="3A265707"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 xml:space="preserve"> Indices, Powers, Expressions, Roots, Expand, Brackets, Double brackets, Collect like terms, Simplify, Factorise, Quadratic, Coefficient, Algebraic fractions,</w:t>
            </w:r>
          </w:p>
        </w:tc>
        <w:tc>
          <w:tcPr>
            <w:tcW w:w="5321" w:type="dxa"/>
          </w:tcPr>
          <w:p w14:paraId="73A5987F" w14:textId="0D20DC1A"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Rounding, Whole numbers, Nearest, Ten, Hundred, Thousand, Significant figures, Decimal places, Estimation, Bounds, Upper, Lower, Operations,</w:t>
            </w:r>
          </w:p>
        </w:tc>
        <w:tc>
          <w:tcPr>
            <w:tcW w:w="4400" w:type="dxa"/>
          </w:tcPr>
          <w:p w14:paraId="32D835DA" w14:textId="59CE5641"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Substitution, Expressions, Letter, Negatives, Formulas, Solve Linear equations, Coefficients, Brackets, Expand, Forming, Angles, Perimeters, Area,</w:t>
            </w:r>
          </w:p>
        </w:tc>
        <w:tc>
          <w:tcPr>
            <w:tcW w:w="3839" w:type="dxa"/>
          </w:tcPr>
          <w:p w14:paraId="34930184" w14:textId="77777777"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p>
        </w:tc>
      </w:tr>
      <w:tr w:rsidR="00C0654D" w14:paraId="0B05F9B3" w14:textId="06ADEB8A" w:rsidTr="001D01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5" w:type="dxa"/>
          </w:tcPr>
          <w:p w14:paraId="29A6470A" w14:textId="77777777" w:rsidR="00C0654D" w:rsidRDefault="00C0654D" w:rsidP="00C0654D">
            <w:pPr>
              <w:rPr>
                <w:b w:val="0"/>
                <w:bCs w:val="0"/>
              </w:rPr>
            </w:pPr>
            <w:r>
              <w:t>Assessment activities</w:t>
            </w:r>
          </w:p>
          <w:p w14:paraId="7BFD703C" w14:textId="136D32EA" w:rsidR="00C0654D" w:rsidRDefault="00C0654D" w:rsidP="00C0654D"/>
          <w:p w14:paraId="5F46EEA2" w14:textId="77777777" w:rsidR="00C0654D" w:rsidRDefault="00C0654D" w:rsidP="00C0654D">
            <w:pPr>
              <w:rPr>
                <w:b w:val="0"/>
                <w:bCs w:val="0"/>
              </w:rPr>
            </w:pPr>
          </w:p>
          <w:p w14:paraId="02EA02CF" w14:textId="6B000CF1" w:rsidR="00C0654D" w:rsidRDefault="00C0654D" w:rsidP="00C0654D"/>
        </w:tc>
        <w:tc>
          <w:tcPr>
            <w:tcW w:w="4076" w:type="dxa"/>
          </w:tcPr>
          <w:p w14:paraId="66151F50" w14:textId="05ADF0D8"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Homework Unit 3 Indices</w:t>
            </w:r>
          </w:p>
          <w:p w14:paraId="11784508" w14:textId="2F1ED0A8"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Year 9 Test 2 - </w:t>
            </w:r>
            <w:r>
              <w:t>This will be completed in lesson (~50mins) at the end of the half term before the R&amp;R section. It will cover the topics taught in this unit primarily but other previous knowledge maybe included.</w:t>
            </w:r>
          </w:p>
        </w:tc>
        <w:tc>
          <w:tcPr>
            <w:tcW w:w="5321" w:type="dxa"/>
          </w:tcPr>
          <w:p w14:paraId="0F577B56" w14:textId="77777777" w:rsidR="00C0654D"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Homework Unit 4 Rounding and Estimation</w:t>
            </w:r>
          </w:p>
          <w:p w14:paraId="4DFCF4D5" w14:textId="4072416C"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Year 9 Test 2 - </w:t>
            </w:r>
            <w:r>
              <w:t>This will be completed in lesson (~50mins) at the end of the half term before the R&amp;R section. It will cover the topics taught in this unit primarily but other previous knowledge maybe included.</w:t>
            </w:r>
          </w:p>
        </w:tc>
        <w:tc>
          <w:tcPr>
            <w:tcW w:w="4400" w:type="dxa"/>
          </w:tcPr>
          <w:p w14:paraId="01C15D2E" w14:textId="58A80089" w:rsidR="00C0654D"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Homework Unit 5 Substituting and solving equations</w:t>
            </w:r>
          </w:p>
          <w:p w14:paraId="7C4980AB" w14:textId="154F15AD"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t>Year 9 Test 2 - This will be completed in lesson (~50mins) at the end of the half term before the R&amp;R section. It will cover the topics taught in this unit primarily but other previous knowledge maybe included.</w:t>
            </w:r>
          </w:p>
        </w:tc>
        <w:tc>
          <w:tcPr>
            <w:tcW w:w="3839" w:type="dxa"/>
          </w:tcPr>
          <w:p w14:paraId="5931C4A7" w14:textId="7EF9689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t>AFL and adaptive teaching will continue to support staff to assess the address areas.</w:t>
            </w:r>
          </w:p>
        </w:tc>
      </w:tr>
      <w:tr w:rsidR="00C0654D" w14:paraId="556A966E" w14:textId="65522B5C" w:rsidTr="001D019D">
        <w:trPr>
          <w:trHeight w:val="460"/>
        </w:trPr>
        <w:tc>
          <w:tcPr>
            <w:cnfStyle w:val="001000000000" w:firstRow="0" w:lastRow="0" w:firstColumn="1" w:lastColumn="0" w:oddVBand="0" w:evenVBand="0" w:oddHBand="0" w:evenHBand="0" w:firstRowFirstColumn="0" w:firstRowLastColumn="0" w:lastRowFirstColumn="0" w:lastRowLastColumn="0"/>
            <w:tcW w:w="3295" w:type="dxa"/>
          </w:tcPr>
          <w:p w14:paraId="39CD1A5F" w14:textId="77777777" w:rsidR="00C0654D" w:rsidRDefault="00C0654D" w:rsidP="00C0654D">
            <w:pPr>
              <w:rPr>
                <w:b w:val="0"/>
                <w:bCs w:val="0"/>
              </w:rPr>
            </w:pPr>
            <w:r>
              <w:t>Resources available</w:t>
            </w:r>
          </w:p>
          <w:p w14:paraId="2B5CEE4B" w14:textId="77777777" w:rsidR="00C0654D" w:rsidRDefault="00C0654D" w:rsidP="00C0654D">
            <w:pPr>
              <w:rPr>
                <w:b w:val="0"/>
                <w:bCs w:val="0"/>
              </w:rPr>
            </w:pPr>
          </w:p>
          <w:p w14:paraId="3F1B3FD9" w14:textId="77777777" w:rsidR="00C0654D" w:rsidRDefault="00C0654D" w:rsidP="00C0654D">
            <w:pPr>
              <w:rPr>
                <w:b w:val="0"/>
                <w:bCs w:val="0"/>
              </w:rPr>
            </w:pPr>
          </w:p>
          <w:p w14:paraId="7F48F907" w14:textId="272E87C4" w:rsidR="00C0654D" w:rsidRDefault="00C0654D" w:rsidP="00C0654D"/>
        </w:tc>
        <w:tc>
          <w:tcPr>
            <w:tcW w:w="4076" w:type="dxa"/>
          </w:tcPr>
          <w:p w14:paraId="6F884820" w14:textId="311CD160" w:rsidR="00E4339A" w:rsidRDefault="00E4339A" w:rsidP="00C0654D">
            <w:pPr>
              <w:cnfStyle w:val="000000000000" w:firstRow="0" w:lastRow="0" w:firstColumn="0" w:lastColumn="0" w:oddVBand="0" w:evenVBand="0" w:oddHBand="0" w:evenHBand="0" w:firstRowFirstColumn="0" w:firstRowLastColumn="0" w:lastRowFirstColumn="0" w:lastRowLastColumn="0"/>
            </w:pPr>
            <w:r>
              <w:t>Knowledge organiser</w:t>
            </w:r>
          </w:p>
          <w:p w14:paraId="6246C4C2" w14:textId="7FDD8019" w:rsidR="00C0654D"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t xml:space="preserve">Hegarty clips: </w:t>
            </w:r>
            <w:r>
              <w:rPr>
                <w:rFonts w:cstheme="minorHAnsi"/>
              </w:rPr>
              <w:t>29, 82, 131, 33, 34, 35, 93, 134, 94, 157, 158, 192</w:t>
            </w:r>
          </w:p>
          <w:p w14:paraId="79553AFE" w14:textId="77777777" w:rsidR="001D0A3C" w:rsidRDefault="001D0A3C" w:rsidP="001D0A3C">
            <w:pPr>
              <w:cnfStyle w:val="000000000000" w:firstRow="0" w:lastRow="0" w:firstColumn="0" w:lastColumn="0" w:oddVBand="0" w:evenVBand="0" w:oddHBand="0" w:evenHBand="0" w:firstRowFirstColumn="0" w:firstRowLastColumn="0" w:lastRowFirstColumn="0" w:lastRowLastColumn="0"/>
            </w:pPr>
            <w:r>
              <w:t>Departmental lesson folder</w:t>
            </w:r>
          </w:p>
          <w:p w14:paraId="55C523D3" w14:textId="77777777" w:rsidR="001D0A3C" w:rsidRDefault="001D0A3C" w:rsidP="001D0A3C">
            <w:pPr>
              <w:cnfStyle w:val="000000000000" w:firstRow="0" w:lastRow="0" w:firstColumn="0" w:lastColumn="0" w:oddVBand="0" w:evenVBand="0" w:oddHBand="0" w:evenHBand="0" w:firstRowFirstColumn="0" w:firstRowLastColumn="0" w:lastRowFirstColumn="0" w:lastRowLastColumn="0"/>
            </w:pPr>
            <w:r>
              <w:t>Departmental resource folder</w:t>
            </w:r>
          </w:p>
          <w:p w14:paraId="06FC31BE" w14:textId="77777777" w:rsidR="001D0A3C" w:rsidRDefault="00501EE8" w:rsidP="001D0A3C">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1D0A3C" w:rsidRPr="009B352F">
                <w:rPr>
                  <w:rStyle w:val="Hyperlink"/>
                </w:rPr>
                <w:t>www.corbettmaths.com</w:t>
              </w:r>
            </w:hyperlink>
          </w:p>
          <w:p w14:paraId="140D0292" w14:textId="77777777" w:rsidR="001D0A3C" w:rsidRDefault="001D0A3C" w:rsidP="001D0A3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52284586" w14:textId="77777777" w:rsidR="001D0A3C" w:rsidRDefault="00501EE8" w:rsidP="001D0A3C">
            <w:pPr>
              <w:cnfStyle w:val="000000000000" w:firstRow="0" w:lastRow="0" w:firstColumn="0" w:lastColumn="0" w:oddVBand="0" w:evenVBand="0" w:oddHBand="0" w:evenHBand="0" w:firstRowFirstColumn="0" w:firstRowLastColumn="0" w:lastRowFirstColumn="0" w:lastRowLastColumn="0"/>
            </w:pPr>
            <w:hyperlink r:id="rId12" w:history="1">
              <w:r w:rsidR="001D0A3C" w:rsidRPr="009B352F">
                <w:rPr>
                  <w:rStyle w:val="Hyperlink"/>
                </w:rPr>
                <w:t>www.mathsbox.org.uk</w:t>
              </w:r>
            </w:hyperlink>
          </w:p>
          <w:p w14:paraId="6DFFFF24" w14:textId="77777777" w:rsidR="001D0A3C" w:rsidRDefault="00501EE8" w:rsidP="001D0A3C">
            <w:pPr>
              <w:cnfStyle w:val="000000000000" w:firstRow="0" w:lastRow="0" w:firstColumn="0" w:lastColumn="0" w:oddVBand="0" w:evenVBand="0" w:oddHBand="0" w:evenHBand="0" w:firstRowFirstColumn="0" w:firstRowLastColumn="0" w:lastRowFirstColumn="0" w:lastRowLastColumn="0"/>
            </w:pPr>
            <w:hyperlink r:id="rId13" w:history="1">
              <w:r w:rsidR="001D0A3C" w:rsidRPr="009B352F">
                <w:rPr>
                  <w:rStyle w:val="Hyperlink"/>
                </w:rPr>
                <w:t>www.mathsgenie.co.uk</w:t>
              </w:r>
            </w:hyperlink>
          </w:p>
          <w:p w14:paraId="4196764D" w14:textId="10EC03A3" w:rsidR="001D0A3C" w:rsidRPr="00510BDE" w:rsidRDefault="00501EE8" w:rsidP="001D0A3C">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001D0A3C" w:rsidRPr="009B352F">
                <w:rPr>
                  <w:rStyle w:val="Hyperlink"/>
                </w:rPr>
                <w:t>www.mathspad.co.uk</w:t>
              </w:r>
            </w:hyperlink>
          </w:p>
        </w:tc>
        <w:tc>
          <w:tcPr>
            <w:tcW w:w="5321" w:type="dxa"/>
          </w:tcPr>
          <w:p w14:paraId="39264305" w14:textId="366B8CC8" w:rsidR="00E4339A" w:rsidRDefault="00E4339A" w:rsidP="00C0654D">
            <w:pPr>
              <w:cnfStyle w:val="000000000000" w:firstRow="0" w:lastRow="0" w:firstColumn="0" w:lastColumn="0" w:oddVBand="0" w:evenVBand="0" w:oddHBand="0" w:evenHBand="0" w:firstRowFirstColumn="0" w:firstRowLastColumn="0" w:lastRowFirstColumn="0" w:lastRowLastColumn="0"/>
            </w:pPr>
            <w:r>
              <w:t>Knowledge organiser</w:t>
            </w:r>
          </w:p>
          <w:p w14:paraId="699DE02E" w14:textId="181A045E" w:rsidR="00C0654D"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t xml:space="preserve">Hegarty clips: </w:t>
            </w:r>
            <w:r>
              <w:rPr>
                <w:rFonts w:cstheme="minorHAnsi"/>
              </w:rPr>
              <w:t>56, 130, 131, 774, 775, 137, 138, 139, 48, 50, 24</w:t>
            </w:r>
          </w:p>
          <w:p w14:paraId="7861A4B8" w14:textId="77777777" w:rsidR="001D0A3C" w:rsidRDefault="001D0A3C" w:rsidP="001D0A3C">
            <w:pPr>
              <w:cnfStyle w:val="000000000000" w:firstRow="0" w:lastRow="0" w:firstColumn="0" w:lastColumn="0" w:oddVBand="0" w:evenVBand="0" w:oddHBand="0" w:evenHBand="0" w:firstRowFirstColumn="0" w:firstRowLastColumn="0" w:lastRowFirstColumn="0" w:lastRowLastColumn="0"/>
            </w:pPr>
            <w:r>
              <w:t>Departmental lesson folder</w:t>
            </w:r>
          </w:p>
          <w:p w14:paraId="54F92313" w14:textId="77777777" w:rsidR="001D0A3C" w:rsidRDefault="001D0A3C" w:rsidP="001D0A3C">
            <w:pPr>
              <w:cnfStyle w:val="000000000000" w:firstRow="0" w:lastRow="0" w:firstColumn="0" w:lastColumn="0" w:oddVBand="0" w:evenVBand="0" w:oddHBand="0" w:evenHBand="0" w:firstRowFirstColumn="0" w:firstRowLastColumn="0" w:lastRowFirstColumn="0" w:lastRowLastColumn="0"/>
            </w:pPr>
            <w:r>
              <w:t>Departmental resource folder</w:t>
            </w:r>
          </w:p>
          <w:p w14:paraId="74C37008" w14:textId="77777777" w:rsidR="001D0A3C" w:rsidRDefault="00501EE8" w:rsidP="001D0A3C">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1D0A3C" w:rsidRPr="009B352F">
                <w:rPr>
                  <w:rStyle w:val="Hyperlink"/>
                </w:rPr>
                <w:t>www.corbettmaths.com</w:t>
              </w:r>
            </w:hyperlink>
          </w:p>
          <w:p w14:paraId="08ADE4D6" w14:textId="77777777" w:rsidR="001D0A3C" w:rsidRDefault="001D0A3C" w:rsidP="001D0A3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2309806" w14:textId="77777777" w:rsidR="001D0A3C" w:rsidRDefault="00501EE8" w:rsidP="001D0A3C">
            <w:pPr>
              <w:cnfStyle w:val="000000000000" w:firstRow="0" w:lastRow="0" w:firstColumn="0" w:lastColumn="0" w:oddVBand="0" w:evenVBand="0" w:oddHBand="0" w:evenHBand="0" w:firstRowFirstColumn="0" w:firstRowLastColumn="0" w:lastRowFirstColumn="0" w:lastRowLastColumn="0"/>
            </w:pPr>
            <w:hyperlink r:id="rId16" w:history="1">
              <w:r w:rsidR="001D0A3C" w:rsidRPr="009B352F">
                <w:rPr>
                  <w:rStyle w:val="Hyperlink"/>
                </w:rPr>
                <w:t>www.mathsbox.org.uk</w:t>
              </w:r>
            </w:hyperlink>
          </w:p>
          <w:p w14:paraId="6D44CD15" w14:textId="77777777" w:rsidR="001D0A3C" w:rsidRDefault="00501EE8" w:rsidP="001D0A3C">
            <w:pPr>
              <w:cnfStyle w:val="000000000000" w:firstRow="0" w:lastRow="0" w:firstColumn="0" w:lastColumn="0" w:oddVBand="0" w:evenVBand="0" w:oddHBand="0" w:evenHBand="0" w:firstRowFirstColumn="0" w:firstRowLastColumn="0" w:lastRowFirstColumn="0" w:lastRowLastColumn="0"/>
            </w:pPr>
            <w:hyperlink r:id="rId17" w:history="1">
              <w:r w:rsidR="001D0A3C" w:rsidRPr="009B352F">
                <w:rPr>
                  <w:rStyle w:val="Hyperlink"/>
                </w:rPr>
                <w:t>www.mathsgenie.co.uk</w:t>
              </w:r>
            </w:hyperlink>
          </w:p>
          <w:p w14:paraId="444530BA" w14:textId="037C9399" w:rsidR="001D0A3C" w:rsidRPr="00510BDE" w:rsidRDefault="00501EE8" w:rsidP="001D0A3C">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001D0A3C" w:rsidRPr="009B352F">
                <w:rPr>
                  <w:rStyle w:val="Hyperlink"/>
                </w:rPr>
                <w:t>www.mathspad.co.uk</w:t>
              </w:r>
            </w:hyperlink>
          </w:p>
        </w:tc>
        <w:tc>
          <w:tcPr>
            <w:tcW w:w="4400" w:type="dxa"/>
          </w:tcPr>
          <w:p w14:paraId="34DF4699" w14:textId="2D295E29" w:rsidR="00E4339A" w:rsidRDefault="00E4339A" w:rsidP="00C0654D">
            <w:pPr>
              <w:cnfStyle w:val="000000000000" w:firstRow="0" w:lastRow="0" w:firstColumn="0" w:lastColumn="0" w:oddVBand="0" w:evenVBand="0" w:oddHBand="0" w:evenHBand="0" w:firstRowFirstColumn="0" w:firstRowLastColumn="0" w:lastRowFirstColumn="0" w:lastRowLastColumn="0"/>
            </w:pPr>
            <w:r>
              <w:t>Knowledge organiser</w:t>
            </w:r>
            <w:bookmarkStart w:id="0" w:name="_GoBack"/>
            <w:bookmarkEnd w:id="0"/>
          </w:p>
          <w:p w14:paraId="6E6F36A6" w14:textId="0EF05450" w:rsidR="00C0654D"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t xml:space="preserve">Hegarty clips: </w:t>
            </w:r>
            <w:r>
              <w:rPr>
                <w:rFonts w:cstheme="minorHAnsi"/>
              </w:rPr>
              <w:t>780 – 787, 178 – 182, 184, 185, 186, 552</w:t>
            </w:r>
          </w:p>
          <w:p w14:paraId="008DEACB" w14:textId="77777777" w:rsidR="001D0A3C" w:rsidRDefault="001D0A3C" w:rsidP="001D0A3C">
            <w:pPr>
              <w:cnfStyle w:val="000000000000" w:firstRow="0" w:lastRow="0" w:firstColumn="0" w:lastColumn="0" w:oddVBand="0" w:evenVBand="0" w:oddHBand="0" w:evenHBand="0" w:firstRowFirstColumn="0" w:firstRowLastColumn="0" w:lastRowFirstColumn="0" w:lastRowLastColumn="0"/>
            </w:pPr>
            <w:r>
              <w:t>Departmental lesson folder</w:t>
            </w:r>
          </w:p>
          <w:p w14:paraId="5F751768" w14:textId="77777777" w:rsidR="001D0A3C" w:rsidRDefault="001D0A3C" w:rsidP="001D0A3C">
            <w:pPr>
              <w:cnfStyle w:val="000000000000" w:firstRow="0" w:lastRow="0" w:firstColumn="0" w:lastColumn="0" w:oddVBand="0" w:evenVBand="0" w:oddHBand="0" w:evenHBand="0" w:firstRowFirstColumn="0" w:firstRowLastColumn="0" w:lastRowFirstColumn="0" w:lastRowLastColumn="0"/>
            </w:pPr>
            <w:r>
              <w:t>Departmental resource folder</w:t>
            </w:r>
          </w:p>
          <w:p w14:paraId="2A0FCA53" w14:textId="77777777" w:rsidR="001D0A3C" w:rsidRDefault="00501EE8" w:rsidP="001D0A3C">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1D0A3C" w:rsidRPr="009B352F">
                <w:rPr>
                  <w:rStyle w:val="Hyperlink"/>
                </w:rPr>
                <w:t>www.corbettmaths.com</w:t>
              </w:r>
            </w:hyperlink>
          </w:p>
          <w:p w14:paraId="3AD1936A" w14:textId="77777777" w:rsidR="001D0A3C" w:rsidRDefault="001D0A3C" w:rsidP="001D0A3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5112B5E" w14:textId="77777777" w:rsidR="001D0A3C" w:rsidRDefault="00501EE8" w:rsidP="001D0A3C">
            <w:pPr>
              <w:cnfStyle w:val="000000000000" w:firstRow="0" w:lastRow="0" w:firstColumn="0" w:lastColumn="0" w:oddVBand="0" w:evenVBand="0" w:oddHBand="0" w:evenHBand="0" w:firstRowFirstColumn="0" w:firstRowLastColumn="0" w:lastRowFirstColumn="0" w:lastRowLastColumn="0"/>
            </w:pPr>
            <w:hyperlink r:id="rId20" w:history="1">
              <w:r w:rsidR="001D0A3C" w:rsidRPr="009B352F">
                <w:rPr>
                  <w:rStyle w:val="Hyperlink"/>
                </w:rPr>
                <w:t>www.mathsbox.org.uk</w:t>
              </w:r>
            </w:hyperlink>
          </w:p>
          <w:p w14:paraId="4EB9712A" w14:textId="77777777" w:rsidR="001D0A3C" w:rsidRDefault="00501EE8" w:rsidP="001D0A3C">
            <w:pPr>
              <w:cnfStyle w:val="000000000000" w:firstRow="0" w:lastRow="0" w:firstColumn="0" w:lastColumn="0" w:oddVBand="0" w:evenVBand="0" w:oddHBand="0" w:evenHBand="0" w:firstRowFirstColumn="0" w:firstRowLastColumn="0" w:lastRowFirstColumn="0" w:lastRowLastColumn="0"/>
            </w:pPr>
            <w:hyperlink r:id="rId21" w:history="1">
              <w:r w:rsidR="001D0A3C" w:rsidRPr="009B352F">
                <w:rPr>
                  <w:rStyle w:val="Hyperlink"/>
                </w:rPr>
                <w:t>www.mathsgenie.co.uk</w:t>
              </w:r>
            </w:hyperlink>
          </w:p>
          <w:p w14:paraId="2D6B37B9" w14:textId="3B37450E" w:rsidR="001D0A3C" w:rsidRPr="00510BDE" w:rsidRDefault="00501EE8" w:rsidP="001D0A3C">
            <w:pPr>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001D0A3C" w:rsidRPr="009B352F">
                <w:rPr>
                  <w:rStyle w:val="Hyperlink"/>
                </w:rPr>
                <w:t>www.mathspad.co.uk</w:t>
              </w:r>
            </w:hyperlink>
          </w:p>
        </w:tc>
        <w:tc>
          <w:tcPr>
            <w:tcW w:w="3839" w:type="dxa"/>
          </w:tcPr>
          <w:p w14:paraId="1C564975" w14:textId="412E549A"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t>Before any assessments are completed, revision and guidance materials are provided for students to assist in independent study.</w:t>
            </w:r>
          </w:p>
        </w:tc>
      </w:tr>
      <w:tr w:rsidR="00C0654D" w14:paraId="3D947E55" w14:textId="354CC999" w:rsidTr="001D01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5" w:type="dxa"/>
          </w:tcPr>
          <w:p w14:paraId="5ADF2A50" w14:textId="2F24A452" w:rsidR="00C0654D" w:rsidRDefault="00C0654D" w:rsidP="00C0654D">
            <w:pPr>
              <w:rPr>
                <w:bCs w:val="0"/>
              </w:rPr>
            </w:pPr>
            <w:r w:rsidRPr="000A4E54">
              <w:rPr>
                <w:b w:val="0"/>
              </w:rPr>
              <w:t>Notes</w:t>
            </w:r>
          </w:p>
          <w:p w14:paraId="2BC0B6A8" w14:textId="77777777" w:rsidR="00C0654D" w:rsidRPr="000A4E54" w:rsidRDefault="00C0654D" w:rsidP="00C0654D">
            <w:pPr>
              <w:rPr>
                <w:b w:val="0"/>
                <w:bCs w:val="0"/>
              </w:rPr>
            </w:pPr>
          </w:p>
          <w:p w14:paraId="205F3E4E" w14:textId="77777777" w:rsidR="00C0654D" w:rsidRDefault="00C0654D" w:rsidP="00C0654D">
            <w:pPr>
              <w:rPr>
                <w:b w:val="0"/>
                <w:bCs w:val="0"/>
              </w:rPr>
            </w:pPr>
            <w:r>
              <w:t>Why this topic is important…</w:t>
            </w:r>
          </w:p>
          <w:p w14:paraId="58FA1875" w14:textId="1A433BF1" w:rsidR="00C0654D" w:rsidRDefault="00C0654D" w:rsidP="00C0654D"/>
        </w:tc>
        <w:tc>
          <w:tcPr>
            <w:tcW w:w="4076" w:type="dxa"/>
          </w:tcPr>
          <w:p w14:paraId="33D3C04B"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 xml:space="preserve">The start of this topic looks at the use of powers in maths and how this is used and written. These then move into the ideas of the laws of indices and how these can be used to great effect to simplify complex questions. </w:t>
            </w:r>
          </w:p>
          <w:p w14:paraId="0D8927E9" w14:textId="210B6426"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Perhaps the most important skill seen here though is the ability to expand and factorise. This is a corner stone of maths that is used all the way through to degree level. These skills used here will be used to solve and understand quadratics at KS4 and cubic and beyond at KS5.</w:t>
            </w:r>
          </w:p>
        </w:tc>
        <w:tc>
          <w:tcPr>
            <w:tcW w:w="5321" w:type="dxa"/>
          </w:tcPr>
          <w:p w14:paraId="61CCBC3B" w14:textId="74D4BAB5"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 xml:space="preserve">The ability to round (esp SF) is a key topic that is needed in many topics that are covered later in the curriculum. Many answers that use a calculator to find them (eg trig) will use these skills. An appreciation of the accuracy of an answer is important and the use of bounds shows this that should be shown to students in a context of possibly misleading information in real life. </w:t>
            </w:r>
          </w:p>
        </w:tc>
        <w:tc>
          <w:tcPr>
            <w:tcW w:w="4400" w:type="dxa"/>
          </w:tcPr>
          <w:p w14:paraId="2C823DEC"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 xml:space="preserve">Substitution is possibly the widest used mathematical skill outside of maths itself. The ability to use a formula or rule to find information is used in numerous different contexts. </w:t>
            </w:r>
          </w:p>
          <w:p w14:paraId="065E122E" w14:textId="6889001D"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The solving of linear equations here does however provide the underpinning to a large proportion of algebra from rearranging to simultaneous equations and quadratic equations.</w:t>
            </w:r>
          </w:p>
        </w:tc>
        <w:tc>
          <w:tcPr>
            <w:tcW w:w="3839" w:type="dxa"/>
          </w:tcPr>
          <w:p w14:paraId="5DDEBFFB" w14:textId="29707994"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422E4F" w14:textId="77777777" w:rsidR="00501EE8" w:rsidRDefault="00501EE8" w:rsidP="000A4E54">
      <w:pPr>
        <w:spacing w:after="0" w:line="240" w:lineRule="auto"/>
      </w:pPr>
      <w:r>
        <w:separator/>
      </w:r>
    </w:p>
  </w:endnote>
  <w:endnote w:type="continuationSeparator" w:id="0">
    <w:p w14:paraId="1C45DA6D" w14:textId="77777777" w:rsidR="00501EE8" w:rsidRDefault="00501EE8"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37C0CD82"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01EE8" w:rsidRPr="00501EE8">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CB1F7C" w14:textId="77777777" w:rsidR="00501EE8" w:rsidRDefault="00501EE8" w:rsidP="000A4E54">
      <w:pPr>
        <w:spacing w:after="0" w:line="240" w:lineRule="auto"/>
      </w:pPr>
      <w:r>
        <w:separator/>
      </w:r>
    </w:p>
  </w:footnote>
  <w:footnote w:type="continuationSeparator" w:id="0">
    <w:p w14:paraId="0406A3B7" w14:textId="77777777" w:rsidR="00501EE8" w:rsidRDefault="00501EE8"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A515C"/>
    <w:multiLevelType w:val="hybridMultilevel"/>
    <w:tmpl w:val="B1A69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A4E54"/>
    <w:rsid w:val="000B2C1D"/>
    <w:rsid w:val="000D1ABD"/>
    <w:rsid w:val="000F4C5B"/>
    <w:rsid w:val="00164D56"/>
    <w:rsid w:val="001D019D"/>
    <w:rsid w:val="001D0A3C"/>
    <w:rsid w:val="001F3CC3"/>
    <w:rsid w:val="002475CF"/>
    <w:rsid w:val="002A18DD"/>
    <w:rsid w:val="002E309B"/>
    <w:rsid w:val="002F14BD"/>
    <w:rsid w:val="00311588"/>
    <w:rsid w:val="0038346C"/>
    <w:rsid w:val="003A439E"/>
    <w:rsid w:val="004436F1"/>
    <w:rsid w:val="00485B81"/>
    <w:rsid w:val="00501EE8"/>
    <w:rsid w:val="00510BDE"/>
    <w:rsid w:val="005B33EE"/>
    <w:rsid w:val="005B4C33"/>
    <w:rsid w:val="006422EC"/>
    <w:rsid w:val="006742F7"/>
    <w:rsid w:val="006D3263"/>
    <w:rsid w:val="00715287"/>
    <w:rsid w:val="00724CAB"/>
    <w:rsid w:val="00773FBB"/>
    <w:rsid w:val="007C6882"/>
    <w:rsid w:val="008A79D2"/>
    <w:rsid w:val="008A7E3F"/>
    <w:rsid w:val="008B442F"/>
    <w:rsid w:val="008F222F"/>
    <w:rsid w:val="009D5AE6"/>
    <w:rsid w:val="00A342F0"/>
    <w:rsid w:val="00A471FB"/>
    <w:rsid w:val="00A50620"/>
    <w:rsid w:val="00A81149"/>
    <w:rsid w:val="00B31B96"/>
    <w:rsid w:val="00B3523A"/>
    <w:rsid w:val="00B87E4E"/>
    <w:rsid w:val="00BA7B1E"/>
    <w:rsid w:val="00BB40B8"/>
    <w:rsid w:val="00BC516B"/>
    <w:rsid w:val="00BE3078"/>
    <w:rsid w:val="00C0654D"/>
    <w:rsid w:val="00C357ED"/>
    <w:rsid w:val="00C702F2"/>
    <w:rsid w:val="00CD1790"/>
    <w:rsid w:val="00D10434"/>
    <w:rsid w:val="00D70C83"/>
    <w:rsid w:val="00D86CFF"/>
    <w:rsid w:val="00DD0F1C"/>
    <w:rsid w:val="00DE2C18"/>
    <w:rsid w:val="00DF2370"/>
    <w:rsid w:val="00E24FC4"/>
    <w:rsid w:val="00E3458B"/>
    <w:rsid w:val="00E4339A"/>
    <w:rsid w:val="00EE0E96"/>
    <w:rsid w:val="00F73FEE"/>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9FBF-AFBE-462B-9021-26B137E06C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Pages>
  <Words>1411</Words>
  <Characters>8045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18</cp:revision>
  <dcterms:created xsi:type="dcterms:W3CDTF">2021-11-02T12:58:00Z</dcterms:created>
  <dcterms:modified xsi:type="dcterms:W3CDTF">2022-03-15T13:00:00Z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