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5769D1EB"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8</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21405" w:type="dxa"/>
        <w:tblLook w:val="04A0" w:firstRow="1" w:lastRow="0" w:firstColumn="1" w:lastColumn="0" w:noHBand="0" w:noVBand="1"/>
      </w:tblPr>
      <w:tblGrid>
        <w:gridCol w:w="4160"/>
        <w:gridCol w:w="5763"/>
        <w:gridCol w:w="5670"/>
        <w:gridCol w:w="5812"/>
      </w:tblGrid>
      <w:tr w:rsidR="00DA5ACB" w14:paraId="72384581" w14:textId="77777777" w:rsidTr="00DA5AC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98C9415" w:rsidR="00DA5ACB" w:rsidRPr="00FC2FAB" w:rsidRDefault="00DA5ACB" w:rsidP="0081403D">
            <w:r>
              <w:t xml:space="preserve">HT2 </w:t>
            </w:r>
            <w:r w:rsidRPr="00FC2FAB">
              <w:t xml:space="preserve">Term </w:t>
            </w:r>
          </w:p>
        </w:tc>
        <w:tc>
          <w:tcPr>
            <w:tcW w:w="5763" w:type="dxa"/>
          </w:tcPr>
          <w:p w14:paraId="4C9E206D" w14:textId="232F9C00" w:rsidR="00DA5ACB" w:rsidRPr="00FC2FAB" w:rsidRDefault="00DA5ACB" w:rsidP="0081403D">
            <w:pPr>
              <w:cnfStyle w:val="100000000000" w:firstRow="1" w:lastRow="0" w:firstColumn="0" w:lastColumn="0" w:oddVBand="0" w:evenVBand="0" w:oddHBand="0" w:evenHBand="0" w:firstRowFirstColumn="0" w:firstRowLastColumn="0" w:lastRowFirstColumn="0" w:lastRowLastColumn="0"/>
            </w:pPr>
            <w:r>
              <w:t>Half term 2 (2 Weeks)</w:t>
            </w:r>
          </w:p>
        </w:tc>
        <w:tc>
          <w:tcPr>
            <w:tcW w:w="5670" w:type="dxa"/>
          </w:tcPr>
          <w:p w14:paraId="694EC266" w14:textId="108492F8" w:rsidR="00DA5ACB" w:rsidRPr="00FC2FAB" w:rsidRDefault="00DA5ACB" w:rsidP="0081403D">
            <w:pPr>
              <w:cnfStyle w:val="100000000000" w:firstRow="1" w:lastRow="0" w:firstColumn="0" w:lastColumn="0" w:oddVBand="0" w:evenVBand="0" w:oddHBand="0" w:evenHBand="0" w:firstRowFirstColumn="0" w:firstRowLastColumn="0" w:lastRowFirstColumn="0" w:lastRowLastColumn="0"/>
            </w:pPr>
            <w:r>
              <w:t>Half term 2 (2 Weeks)</w:t>
            </w:r>
          </w:p>
        </w:tc>
        <w:tc>
          <w:tcPr>
            <w:tcW w:w="5812" w:type="dxa"/>
          </w:tcPr>
          <w:p w14:paraId="0D84A3DE" w14:textId="7EA704CE" w:rsidR="00DA5ACB" w:rsidRPr="00FC2FAB" w:rsidRDefault="00DA5ACB" w:rsidP="0081403D">
            <w:pPr>
              <w:cnfStyle w:val="100000000000" w:firstRow="1" w:lastRow="0" w:firstColumn="0" w:lastColumn="0" w:oddVBand="0" w:evenVBand="0" w:oddHBand="0" w:evenHBand="0" w:firstRowFirstColumn="0" w:firstRowLastColumn="0" w:lastRowFirstColumn="0" w:lastRowLastColumn="0"/>
            </w:pPr>
            <w:r>
              <w:t>Half term 2 (1 week)</w:t>
            </w:r>
          </w:p>
        </w:tc>
      </w:tr>
      <w:tr w:rsidR="00DA5ACB" w14:paraId="6B62B51A" w14:textId="77777777" w:rsidTr="00DA5AC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DA5ACB" w:rsidRPr="00FC2FAB" w:rsidRDefault="00DA5ACB" w:rsidP="00912DC7">
            <w:r>
              <w:t>Topic</w:t>
            </w:r>
          </w:p>
        </w:tc>
        <w:tc>
          <w:tcPr>
            <w:tcW w:w="5763" w:type="dxa"/>
          </w:tcPr>
          <w:p w14:paraId="7446C60B" w14:textId="73EF24C8" w:rsidR="00DA5ACB" w:rsidRPr="00FC2FAB" w:rsidRDefault="00731A34" w:rsidP="00912DC7">
            <w:pPr>
              <w:cnfStyle w:val="000000100000" w:firstRow="0" w:lastRow="0" w:firstColumn="0" w:lastColumn="0" w:oddVBand="0" w:evenVBand="0" w:oddHBand="1" w:evenHBand="0" w:firstRowFirstColumn="0" w:firstRowLastColumn="0" w:lastRowFirstColumn="0" w:lastRowLastColumn="0"/>
            </w:pPr>
            <w:r>
              <w:t xml:space="preserve">Unit 3 </w:t>
            </w:r>
            <w:r w:rsidR="00DA5ACB">
              <w:t>Positive and Negative Numbers</w:t>
            </w:r>
          </w:p>
        </w:tc>
        <w:tc>
          <w:tcPr>
            <w:tcW w:w="5670" w:type="dxa"/>
          </w:tcPr>
          <w:p w14:paraId="5A288F40" w14:textId="0269969C" w:rsidR="00DA5ACB" w:rsidRPr="00FC2FAB" w:rsidRDefault="00731A34" w:rsidP="00912DC7">
            <w:pPr>
              <w:cnfStyle w:val="000000100000" w:firstRow="0" w:lastRow="0" w:firstColumn="0" w:lastColumn="0" w:oddVBand="0" w:evenVBand="0" w:oddHBand="1" w:evenHBand="0" w:firstRowFirstColumn="0" w:firstRowLastColumn="0" w:lastRowFirstColumn="0" w:lastRowLastColumn="0"/>
            </w:pPr>
            <w:r>
              <w:t xml:space="preserve">Unit 4 </w:t>
            </w:r>
            <w:bookmarkStart w:id="0" w:name="_GoBack"/>
            <w:bookmarkEnd w:id="0"/>
            <w:r w:rsidR="00DA5ACB">
              <w:t>Sequences, forming and solving equations</w:t>
            </w:r>
          </w:p>
        </w:tc>
        <w:tc>
          <w:tcPr>
            <w:tcW w:w="5812" w:type="dxa"/>
            <w:tcBorders>
              <w:left w:val="nil"/>
              <w:right w:val="nil"/>
            </w:tcBorders>
          </w:tcPr>
          <w:p w14:paraId="610C82CF" w14:textId="422FA7D8" w:rsidR="00DA5ACB" w:rsidRPr="00FC2FAB" w:rsidRDefault="00DA5ACB" w:rsidP="00912DC7">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8738CF" w14:paraId="3E69A59A" w14:textId="77777777" w:rsidTr="00DA5ACB">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8738CF" w:rsidRDefault="008738CF" w:rsidP="008738CF">
            <w:r>
              <w:t>Topic overview</w:t>
            </w:r>
          </w:p>
          <w:p w14:paraId="2BB033EA" w14:textId="77777777" w:rsidR="008738CF" w:rsidRDefault="008738CF" w:rsidP="008738CF"/>
          <w:p w14:paraId="21C469AF" w14:textId="2FE1C1FA" w:rsidR="008738CF" w:rsidRDefault="008738CF" w:rsidP="008738CF">
            <w:r>
              <w:t>Students will learn…</w:t>
            </w:r>
          </w:p>
          <w:p w14:paraId="0717119B" w14:textId="77777777" w:rsidR="008738CF" w:rsidRDefault="008738CF" w:rsidP="008738CF"/>
        </w:tc>
        <w:tc>
          <w:tcPr>
            <w:tcW w:w="5763" w:type="dxa"/>
          </w:tcPr>
          <w:p w14:paraId="1B0B0F2C" w14:textId="5E2A33C6"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r>
              <w:t>To represent, order, compare and apply basic operations and real-life context to directed integers</w:t>
            </w:r>
          </w:p>
        </w:tc>
        <w:tc>
          <w:tcPr>
            <w:tcW w:w="5670" w:type="dxa"/>
          </w:tcPr>
          <w:p w14:paraId="1251D6BD" w14:textId="2D5CD662"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r>
              <w:t xml:space="preserve">Introduction </w:t>
            </w:r>
            <w:r w:rsidRPr="008D038D">
              <w:rPr>
                <w:color w:val="FF0066"/>
              </w:rPr>
              <w:t xml:space="preserve">(or recap) </w:t>
            </w:r>
            <w:r>
              <w:t>of key algebra skills and sequences using these skills to solve problems.</w:t>
            </w:r>
          </w:p>
        </w:tc>
        <w:tc>
          <w:tcPr>
            <w:tcW w:w="5812" w:type="dxa"/>
            <w:tcBorders>
              <w:top w:val="single" w:sz="2" w:space="0" w:color="666666" w:themeColor="text1" w:themeTint="99"/>
              <w:left w:val="nil"/>
              <w:bottom w:val="single" w:sz="2" w:space="0" w:color="666666" w:themeColor="text1" w:themeTint="99"/>
              <w:right w:val="nil"/>
            </w:tcBorders>
          </w:tcPr>
          <w:p w14:paraId="68A7DCA3" w14:textId="04864B09"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8738CF" w14:paraId="42EBBD96" w14:textId="77777777" w:rsidTr="00DA5AC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8738CF" w:rsidRDefault="008738CF" w:rsidP="008738CF">
            <w:r>
              <w:t>Components</w:t>
            </w:r>
          </w:p>
        </w:tc>
        <w:tc>
          <w:tcPr>
            <w:tcW w:w="5763" w:type="dxa"/>
          </w:tcPr>
          <w:p w14:paraId="184BDCBB" w14:textId="668EE15A" w:rsidR="008738CF" w:rsidRPr="001006D1"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 xml:space="preserve">To be able </w:t>
            </w:r>
            <w:r>
              <w:t xml:space="preserve">represent positive and negative numbers on a number line. </w:t>
            </w:r>
          </w:p>
          <w:p w14:paraId="315FB36C" w14:textId="7F44E431" w:rsidR="008738CF" w:rsidRPr="001006D1"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To be able to</w:t>
            </w:r>
            <w:r>
              <w:t xml:space="preserve"> compare integers</w:t>
            </w:r>
          </w:p>
          <w:p w14:paraId="3F7306A2" w14:textId="6FFA9EB5" w:rsidR="008738CF" w:rsidRPr="001006D1"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T</w:t>
            </w:r>
            <w:r>
              <w:t>o be able to order integers</w:t>
            </w:r>
          </w:p>
          <w:p w14:paraId="3AD24ADF" w14:textId="7C1DCAA1" w:rsidR="008738CF"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 xml:space="preserve">To be able to </w:t>
            </w:r>
            <w:r>
              <w:t xml:space="preserve">recognise and use inequality signs to complete mathematical statements.  </w:t>
            </w:r>
          </w:p>
          <w:p w14:paraId="7E752985" w14:textId="1ED961D1" w:rsidR="008738CF" w:rsidRPr="001006D1"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 xml:space="preserve">To be able to </w:t>
            </w:r>
            <w:r>
              <w:t>apply the four operations to positive and negative numbers</w:t>
            </w:r>
          </w:p>
          <w:p w14:paraId="0A0B5857" w14:textId="6364B155" w:rsidR="008738CF"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 xml:space="preserve">To be able to </w:t>
            </w:r>
            <w:r>
              <w:t>apply the four operations to positive and negative decimals and rational numbers</w:t>
            </w:r>
          </w:p>
          <w:p w14:paraId="2E7C6FBE" w14:textId="77777777" w:rsidR="008738CF"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99"/>
              </w:rPr>
            </w:pPr>
            <w:r>
              <w:rPr>
                <w:color w:val="FF3399"/>
              </w:rPr>
              <w:t>EXTENSION:</w:t>
            </w:r>
          </w:p>
          <w:p w14:paraId="6497134D" w14:textId="65093D2A" w:rsidR="008738CF" w:rsidRPr="00DA5ACB"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99"/>
              </w:rPr>
            </w:pPr>
            <w:r w:rsidRPr="00DA5ACB">
              <w:rPr>
                <w:color w:val="FF3399"/>
              </w:rPr>
              <w:t>Problem solving with directed numbers including fractions</w:t>
            </w:r>
          </w:p>
          <w:p w14:paraId="32E09413" w14:textId="77777777" w:rsidR="008738CF" w:rsidRPr="00DA5ACB" w:rsidRDefault="008738CF" w:rsidP="008738CF">
            <w:pPr>
              <w:pStyle w:val="ListParagraph"/>
              <w:ind w:left="360"/>
              <w:cnfStyle w:val="000000100000" w:firstRow="0" w:lastRow="0" w:firstColumn="0" w:lastColumn="0" w:oddVBand="0" w:evenVBand="0" w:oddHBand="1" w:evenHBand="0" w:firstRowFirstColumn="0" w:firstRowLastColumn="0" w:lastRowFirstColumn="0" w:lastRowLastColumn="0"/>
              <w:rPr>
                <w:color w:val="FF3399"/>
              </w:rPr>
            </w:pPr>
          </w:p>
          <w:p w14:paraId="7E8AB476" w14:textId="19268EAC" w:rsidR="008738CF" w:rsidRPr="00FC2FAB" w:rsidRDefault="008738CF" w:rsidP="008738CF">
            <w:pPr>
              <w:cnfStyle w:val="000000100000" w:firstRow="0" w:lastRow="0" w:firstColumn="0" w:lastColumn="0" w:oddVBand="0" w:evenVBand="0" w:oddHBand="1" w:evenHBand="0" w:firstRowFirstColumn="0" w:firstRowLastColumn="0" w:lastRowFirstColumn="0" w:lastRowLastColumn="0"/>
            </w:pPr>
          </w:p>
        </w:tc>
        <w:tc>
          <w:tcPr>
            <w:tcW w:w="5670" w:type="dxa"/>
          </w:tcPr>
          <w:p w14:paraId="48870D80" w14:textId="16E080DE" w:rsidR="008738CF" w:rsidRPr="001006D1"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 xml:space="preserve">To be able to </w:t>
            </w:r>
            <w:r>
              <w:t>represent number patterns with diagrams and by finding patterns and continuing sequences</w:t>
            </w:r>
          </w:p>
          <w:p w14:paraId="001DCF0E" w14:textId="2341B32B" w:rsidR="008738CF"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 xml:space="preserve">To be able to </w:t>
            </w:r>
            <w:r>
              <w:t>use the nth term to find a sequence</w:t>
            </w:r>
          </w:p>
          <w:p w14:paraId="494E59DC" w14:textId="4E12304A" w:rsidR="008738CF" w:rsidRPr="001006D1"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To be able</w:t>
            </w:r>
            <w:r>
              <w:t xml:space="preserve"> to find the nth term of a sequence.  </w:t>
            </w:r>
          </w:p>
          <w:p w14:paraId="72591A13" w14:textId="098E27DF" w:rsidR="008738CF"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T</w:t>
            </w:r>
            <w:r>
              <w:t>o be able to simplify expressions by collecting like terms, expand and factorise linear expressions.</w:t>
            </w:r>
          </w:p>
          <w:p w14:paraId="77D5F8CF" w14:textId="77777777" w:rsidR="008738CF" w:rsidRPr="00DA5ACB"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r>
              <w:rPr>
                <w:color w:val="FF0066"/>
                <w:lang w:val="en-US"/>
              </w:rPr>
              <w:t>EXTENSION:</w:t>
            </w:r>
          </w:p>
          <w:p w14:paraId="08AD70A8" w14:textId="267BD638" w:rsidR="008738CF" w:rsidRPr="00951C2E"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r w:rsidRPr="00951C2E">
              <w:rPr>
                <w:color w:val="FF0066"/>
                <w:lang w:val="en-US"/>
              </w:rPr>
              <w:t>Expand Quadratics</w:t>
            </w:r>
          </w:p>
          <w:p w14:paraId="00C783B3" w14:textId="77777777" w:rsidR="008738CF" w:rsidRPr="00951C2E"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r w:rsidRPr="00951C2E">
              <w:rPr>
                <w:color w:val="FF0066"/>
                <w:lang w:val="en-US"/>
              </w:rPr>
              <w:t>Expand Triple Brackets</w:t>
            </w:r>
          </w:p>
          <w:p w14:paraId="463D0C69" w14:textId="253A7E3C" w:rsidR="008738CF" w:rsidRPr="00DA5ACB"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proofErr w:type="spellStart"/>
            <w:r w:rsidRPr="00951C2E">
              <w:rPr>
                <w:color w:val="FF0066"/>
                <w:lang w:val="en-US"/>
              </w:rPr>
              <w:t>Factorise</w:t>
            </w:r>
            <w:proofErr w:type="spellEnd"/>
            <w:r w:rsidRPr="00951C2E">
              <w:rPr>
                <w:color w:val="FF0066"/>
                <w:lang w:val="en-US"/>
              </w:rPr>
              <w:t xml:space="preserve"> quadratics with coefficients of 1 or greater than 1</w:t>
            </w:r>
          </w:p>
          <w:p w14:paraId="7CBB281E" w14:textId="77777777" w:rsidR="008738CF"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1006D1">
              <w:t xml:space="preserve">To be able to </w:t>
            </w:r>
            <w:r>
              <w:t>substitute integers into expressions and formulae</w:t>
            </w:r>
          </w:p>
          <w:p w14:paraId="6D89253D" w14:textId="77777777" w:rsidR="008738CF"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be able to solve linear equations in one unknown</w:t>
            </w:r>
          </w:p>
          <w:p w14:paraId="66E4053E" w14:textId="0BECA6D5" w:rsidR="008738CF"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be able to solve simple linear equations with fractional powers</w:t>
            </w:r>
          </w:p>
          <w:p w14:paraId="49EFC3AC" w14:textId="77777777" w:rsidR="008738CF"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To be able to write a linear equation to solve problems</w:t>
            </w:r>
          </w:p>
          <w:p w14:paraId="74C5165E" w14:textId="77777777" w:rsidR="008738CF" w:rsidRPr="00DA5ACB"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r>
              <w:rPr>
                <w:color w:val="FF0066"/>
                <w:lang w:val="en-US"/>
              </w:rPr>
              <w:t>EXTENSION:</w:t>
            </w:r>
          </w:p>
          <w:p w14:paraId="0E3289C2" w14:textId="692CBFC0" w:rsidR="008738CF" w:rsidRPr="00951C2E" w:rsidRDefault="008738CF" w:rsidP="008738CF">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0066"/>
              </w:rPr>
            </w:pPr>
            <w:r w:rsidRPr="00951C2E">
              <w:rPr>
                <w:color w:val="FF0066"/>
                <w:lang w:val="en-US"/>
              </w:rPr>
              <w:t>Form and solve Linear equations, including with perimeter and angles</w:t>
            </w:r>
          </w:p>
          <w:p w14:paraId="2A3A140C" w14:textId="1964C53F" w:rsidR="008738CF" w:rsidRPr="00FC2FAB" w:rsidRDefault="008738CF" w:rsidP="008738CF">
            <w:pPr>
              <w:pStyle w:val="ListParagraph"/>
              <w:ind w:left="360"/>
              <w:cnfStyle w:val="000000100000" w:firstRow="0" w:lastRow="0" w:firstColumn="0" w:lastColumn="0" w:oddVBand="0" w:evenVBand="0" w:oddHBand="1" w:evenHBand="0" w:firstRowFirstColumn="0" w:firstRowLastColumn="0" w:lastRowFirstColumn="0" w:lastRowLastColumn="0"/>
            </w:pPr>
          </w:p>
        </w:tc>
        <w:tc>
          <w:tcPr>
            <w:tcW w:w="5812" w:type="dxa"/>
            <w:tcBorders>
              <w:top w:val="single" w:sz="2" w:space="0" w:color="666666" w:themeColor="text1" w:themeTint="99"/>
              <w:left w:val="nil"/>
              <w:bottom w:val="single" w:sz="2" w:space="0" w:color="666666" w:themeColor="text1" w:themeTint="99"/>
              <w:right w:val="nil"/>
            </w:tcBorders>
          </w:tcPr>
          <w:p w14:paraId="111FC988" w14:textId="2EF93CFC" w:rsidR="008738CF" w:rsidRPr="00FC2FAB" w:rsidRDefault="008738CF" w:rsidP="008738CF">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8738CF" w14:paraId="08A67C2E" w14:textId="77777777" w:rsidTr="00DA5ACB">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4E9FE177" w:rsidR="008738CF" w:rsidRDefault="008738CF" w:rsidP="008738CF">
            <w:r>
              <w:t>What Students should already know</w:t>
            </w:r>
          </w:p>
          <w:p w14:paraId="508E3A74" w14:textId="77777777" w:rsidR="008738CF" w:rsidRDefault="008738CF" w:rsidP="008738CF">
            <w:r>
              <w:t>(prior learning components)</w:t>
            </w:r>
          </w:p>
          <w:p w14:paraId="7B654702" w14:textId="77777777" w:rsidR="008738CF" w:rsidRDefault="008738CF" w:rsidP="008738CF"/>
        </w:tc>
        <w:tc>
          <w:tcPr>
            <w:tcW w:w="5763" w:type="dxa"/>
          </w:tcPr>
          <w:p w14:paraId="62DDEF0A" w14:textId="27F7EBA4"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r>
              <w:t xml:space="preserve">Students should be confident at describing and giving explanations of types of numbers like odd, even, and multiple.   Students should be confident with basic arithmetic with numbers (add, subtract, multiply and divide number in the 12x12) Check understanding is strong of place value in numbers up to one million and with their use of &gt;, </w:t>
            </w:r>
            <w:proofErr w:type="gramStart"/>
            <w:r>
              <w:t>&lt;  (</w:t>
            </w:r>
            <w:proofErr w:type="gramEnd"/>
            <w:r>
              <w:t xml:space="preserve"> inequality signs)</w:t>
            </w:r>
          </w:p>
        </w:tc>
        <w:tc>
          <w:tcPr>
            <w:tcW w:w="5670" w:type="dxa"/>
          </w:tcPr>
          <w:p w14:paraId="7728304A" w14:textId="7E9961F3"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r w:rsidRPr="00FB037D">
              <w:t>Order of operations is taught at primary school, but is usually taught as 'BODMAS' and students have the misconception that "division comes before multiplication" and "addition comes before subtraction". Students can collect like terms with linear expressions and have some introduction to solving simple linear equations</w:t>
            </w:r>
            <w:r>
              <w:t xml:space="preserve"> but they won’t be confident with this.  </w:t>
            </w:r>
          </w:p>
        </w:tc>
        <w:tc>
          <w:tcPr>
            <w:tcW w:w="5812" w:type="dxa"/>
            <w:tcBorders>
              <w:top w:val="single" w:sz="2" w:space="0" w:color="666666" w:themeColor="text1" w:themeTint="99"/>
              <w:left w:val="nil"/>
              <w:bottom w:val="single" w:sz="2" w:space="0" w:color="666666" w:themeColor="text1" w:themeTint="99"/>
              <w:right w:val="nil"/>
            </w:tcBorders>
          </w:tcPr>
          <w:p w14:paraId="7ED01E80"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5BD18908" w14:textId="112F106F"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8738CF" w14:paraId="07BCF150" w14:textId="77777777" w:rsidTr="00DA5AC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8738CF" w:rsidRDefault="008738CF" w:rsidP="008738CF">
            <w:r>
              <w:t>Transferrable knowledge (skills)</w:t>
            </w:r>
          </w:p>
        </w:tc>
        <w:tc>
          <w:tcPr>
            <w:tcW w:w="5763" w:type="dxa"/>
          </w:tcPr>
          <w:p w14:paraId="0951F6D8" w14:textId="77777777" w:rsidR="008738CF" w:rsidRDefault="008738CF" w:rsidP="008738CF">
            <w:pPr>
              <w:cnfStyle w:val="000000100000" w:firstRow="0" w:lastRow="0" w:firstColumn="0" w:lastColumn="0" w:oddVBand="0" w:evenVBand="0" w:oddHBand="1" w:evenHBand="0" w:firstRowFirstColumn="0" w:firstRowLastColumn="0" w:lastRowFirstColumn="0" w:lastRowLastColumn="0"/>
            </w:pPr>
            <w:r>
              <w:t xml:space="preserve">The topic will build students confidence with basic number skills. These skills underpin almost all of subsequent mathematics. This is particularly the case with confidence </w:t>
            </w:r>
            <w:r>
              <w:lastRenderedPageBreak/>
              <w:t>with negative values which will be used repeatedly in any unit that uses substitution and formulae.</w:t>
            </w:r>
          </w:p>
          <w:p w14:paraId="6000A00E" w14:textId="77777777" w:rsidR="008738CF" w:rsidRPr="00FC2FAB" w:rsidRDefault="008738CF" w:rsidP="008738CF">
            <w:pPr>
              <w:cnfStyle w:val="000000100000" w:firstRow="0" w:lastRow="0" w:firstColumn="0" w:lastColumn="0" w:oddVBand="0" w:evenVBand="0" w:oddHBand="1" w:evenHBand="0" w:firstRowFirstColumn="0" w:firstRowLastColumn="0" w:lastRowFirstColumn="0" w:lastRowLastColumn="0"/>
            </w:pPr>
          </w:p>
        </w:tc>
        <w:tc>
          <w:tcPr>
            <w:tcW w:w="5670" w:type="dxa"/>
          </w:tcPr>
          <w:p w14:paraId="13093026" w14:textId="000B2A18" w:rsidR="008738CF" w:rsidRPr="00FC2FAB" w:rsidRDefault="008738CF" w:rsidP="008738CF">
            <w:pPr>
              <w:cnfStyle w:val="000000100000" w:firstRow="0" w:lastRow="0" w:firstColumn="0" w:lastColumn="0" w:oddVBand="0" w:evenVBand="0" w:oddHBand="1" w:evenHBand="0" w:firstRowFirstColumn="0" w:firstRowLastColumn="0" w:lastRowFirstColumn="0" w:lastRowLastColumn="0"/>
            </w:pPr>
            <w:r>
              <w:lastRenderedPageBreak/>
              <w:t xml:space="preserve">The topic will build pupils’ confidence with basic algebraic patterns and notation.  These skills underpin almost all of subsequent mathematics involved with algebra.  These skills will be used again when asked to complete more </w:t>
            </w:r>
            <w:r>
              <w:lastRenderedPageBreak/>
              <w:t xml:space="preserve">complicated algebraic expressions and manipulation with quadratics at KS4. </w:t>
            </w:r>
          </w:p>
        </w:tc>
        <w:tc>
          <w:tcPr>
            <w:tcW w:w="5812" w:type="dxa"/>
            <w:tcBorders>
              <w:top w:val="single" w:sz="2" w:space="0" w:color="666666" w:themeColor="text1" w:themeTint="99"/>
              <w:left w:val="nil"/>
              <w:bottom w:val="single" w:sz="2" w:space="0" w:color="666666" w:themeColor="text1" w:themeTint="99"/>
              <w:right w:val="nil"/>
            </w:tcBorders>
          </w:tcPr>
          <w:p w14:paraId="6288ED55" w14:textId="55963695" w:rsidR="008738CF" w:rsidRPr="00FC2FAB" w:rsidRDefault="008738CF" w:rsidP="008738CF">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help to build </w:t>
            </w:r>
            <w:r>
              <w:lastRenderedPageBreak/>
              <w:t>confidence and improve students’ ability to answer these and directly sequential problems.</w:t>
            </w:r>
          </w:p>
        </w:tc>
      </w:tr>
      <w:tr w:rsidR="008738CF" w14:paraId="4E89435C" w14:textId="77777777" w:rsidTr="00DA5ACB">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51781F7E" w:rsidR="008738CF" w:rsidRDefault="008738CF" w:rsidP="008738CF">
            <w:r>
              <w:lastRenderedPageBreak/>
              <w:t>Key vocabulary students will know and learn</w:t>
            </w:r>
          </w:p>
        </w:tc>
        <w:tc>
          <w:tcPr>
            <w:tcW w:w="5763" w:type="dxa"/>
          </w:tcPr>
          <w:p w14:paraId="7BE74DEE" w14:textId="2DC6D57B"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r w:rsidRPr="003F7235">
              <w:t>Integer, negative, positive, addition, subtraction, rational, decimal</w:t>
            </w:r>
          </w:p>
        </w:tc>
        <w:tc>
          <w:tcPr>
            <w:tcW w:w="5670" w:type="dxa"/>
          </w:tcPr>
          <w:p w14:paraId="73A5987F" w14:textId="4B94FD50"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r w:rsidRPr="00195B66">
              <w:t>algebra, expression, equation, formulae, term, coefficient, collect, expand, factorise, factor, linear, substitute, solve, subject</w:t>
            </w:r>
          </w:p>
        </w:tc>
        <w:tc>
          <w:tcPr>
            <w:tcW w:w="5812" w:type="dxa"/>
            <w:tcBorders>
              <w:top w:val="single" w:sz="2" w:space="0" w:color="666666" w:themeColor="text1" w:themeTint="99"/>
              <w:left w:val="nil"/>
              <w:bottom w:val="single" w:sz="2" w:space="0" w:color="666666" w:themeColor="text1" w:themeTint="99"/>
              <w:right w:val="nil"/>
            </w:tcBorders>
          </w:tcPr>
          <w:p w14:paraId="32D835DA" w14:textId="77777777"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p>
        </w:tc>
      </w:tr>
      <w:tr w:rsidR="008738CF" w14:paraId="0B05F9B3" w14:textId="77777777" w:rsidTr="00DA5AC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8738CF" w:rsidRDefault="008738CF" w:rsidP="008738CF">
            <w:r>
              <w:t>Assessment activities</w:t>
            </w:r>
          </w:p>
        </w:tc>
        <w:tc>
          <w:tcPr>
            <w:tcW w:w="5763" w:type="dxa"/>
          </w:tcPr>
          <w:p w14:paraId="4CC0D098" w14:textId="77777777" w:rsidR="008738CF" w:rsidRDefault="008738CF" w:rsidP="008738CF">
            <w:pPr>
              <w:cnfStyle w:val="000000100000" w:firstRow="0" w:lastRow="0" w:firstColumn="0" w:lastColumn="0" w:oddVBand="0" w:evenVBand="0" w:oddHBand="1" w:evenHBand="0" w:firstRowFirstColumn="0" w:firstRowLastColumn="0" w:lastRowFirstColumn="0" w:lastRowLastColumn="0"/>
            </w:pPr>
            <w:r>
              <w:t>Homework unit 3</w:t>
            </w:r>
          </w:p>
          <w:p w14:paraId="11784508" w14:textId="78752324" w:rsidR="008738CF" w:rsidRPr="00FC2FAB" w:rsidRDefault="008738CF" w:rsidP="008738CF">
            <w:pPr>
              <w:cnfStyle w:val="000000100000" w:firstRow="0" w:lastRow="0" w:firstColumn="0" w:lastColumn="0" w:oddVBand="0" w:evenVBand="0" w:oddHBand="1" w:evenHBand="0" w:firstRowFirstColumn="0" w:firstRowLastColumn="0" w:lastRowFirstColumn="0" w:lastRowLastColumn="0"/>
            </w:pPr>
            <w:r>
              <w:t>Year 8 Half term test 2. This will be completed in lesson (~30mins) at the end of the half term before the R&amp;R section. It will cover the topics taught in this unit primarily but other previous knowledge maybe included.</w:t>
            </w:r>
          </w:p>
        </w:tc>
        <w:tc>
          <w:tcPr>
            <w:tcW w:w="5670" w:type="dxa"/>
          </w:tcPr>
          <w:p w14:paraId="11F6BE47" w14:textId="77777777" w:rsidR="008738CF" w:rsidRDefault="008738CF" w:rsidP="008738CF">
            <w:pPr>
              <w:cnfStyle w:val="000000100000" w:firstRow="0" w:lastRow="0" w:firstColumn="0" w:lastColumn="0" w:oddVBand="0" w:evenVBand="0" w:oddHBand="1" w:evenHBand="0" w:firstRowFirstColumn="0" w:firstRowLastColumn="0" w:lastRowFirstColumn="0" w:lastRowLastColumn="0"/>
            </w:pPr>
            <w:r>
              <w:t>Homework unit 4</w:t>
            </w:r>
          </w:p>
          <w:p w14:paraId="4DFCF4D5" w14:textId="437E6420" w:rsidR="008738CF" w:rsidRPr="00FC2FAB" w:rsidRDefault="008738CF" w:rsidP="008738CF">
            <w:pPr>
              <w:cnfStyle w:val="000000100000" w:firstRow="0" w:lastRow="0" w:firstColumn="0" w:lastColumn="0" w:oddVBand="0" w:evenVBand="0" w:oddHBand="1" w:evenHBand="0" w:firstRowFirstColumn="0" w:firstRowLastColumn="0" w:lastRowFirstColumn="0" w:lastRowLastColumn="0"/>
            </w:pPr>
            <w:r>
              <w:t>Year 8 Half term test 2. This will be completed in lesson (~30mins) at the end of the half term before the R&amp;R section. It will cover the topics taught in this unit primarily but other previous knowledge maybe included.</w:t>
            </w:r>
          </w:p>
        </w:tc>
        <w:tc>
          <w:tcPr>
            <w:tcW w:w="5812" w:type="dxa"/>
            <w:tcBorders>
              <w:top w:val="single" w:sz="2" w:space="0" w:color="666666" w:themeColor="text1" w:themeTint="99"/>
              <w:left w:val="nil"/>
              <w:bottom w:val="single" w:sz="2" w:space="0" w:color="666666" w:themeColor="text1" w:themeTint="99"/>
              <w:right w:val="nil"/>
            </w:tcBorders>
          </w:tcPr>
          <w:p w14:paraId="7C4980AB" w14:textId="7EB8DE2C" w:rsidR="008738CF" w:rsidRPr="00FC2FAB" w:rsidRDefault="008738CF" w:rsidP="008738CF">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8738CF" w14:paraId="556A966E" w14:textId="77777777" w:rsidTr="00DA5ACB">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8738CF" w:rsidRDefault="008738CF" w:rsidP="008738CF">
            <w:r>
              <w:t>Resources available</w:t>
            </w:r>
          </w:p>
        </w:tc>
        <w:tc>
          <w:tcPr>
            <w:tcW w:w="5763" w:type="dxa"/>
          </w:tcPr>
          <w:p w14:paraId="2EE0B13B"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t>Hegarty clips: 9,18,19,37,39,40,41,42,43</w:t>
            </w:r>
          </w:p>
          <w:p w14:paraId="777112E9"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t>Knowledge organiser</w:t>
            </w:r>
          </w:p>
          <w:p w14:paraId="47EF7D50"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t>Departmental lesson folder</w:t>
            </w:r>
          </w:p>
          <w:p w14:paraId="49A74BE4" w14:textId="77777777" w:rsidR="008738CF" w:rsidRPr="000022BA" w:rsidRDefault="008738CF" w:rsidP="008738CF">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32173DE6" w14:textId="77777777" w:rsidR="008738CF" w:rsidRPr="000022BA" w:rsidRDefault="008738CF" w:rsidP="008738CF">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40AE72C0" w14:textId="77777777" w:rsidR="008738CF" w:rsidRDefault="00731A34" w:rsidP="008738CF">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sidR="008738CF">
                <w:rPr>
                  <w:rStyle w:val="Hyperlink"/>
                </w:rPr>
                <w:t>www.corbettmaths.com</w:t>
              </w:r>
            </w:hyperlink>
          </w:p>
          <w:p w14:paraId="7F75138D"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497C0654"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60B92F7" w14:textId="77777777" w:rsidR="008738CF" w:rsidRDefault="00731A34" w:rsidP="008738CF">
            <w:pPr>
              <w:cnfStyle w:val="000000000000" w:firstRow="0" w:lastRow="0" w:firstColumn="0" w:lastColumn="0" w:oddVBand="0" w:evenVBand="0" w:oddHBand="0" w:evenHBand="0" w:firstRowFirstColumn="0" w:firstRowLastColumn="0" w:lastRowFirstColumn="0" w:lastRowLastColumn="0"/>
            </w:pPr>
            <w:hyperlink r:id="rId9" w:history="1">
              <w:r w:rsidR="008738CF">
                <w:rPr>
                  <w:rStyle w:val="Hyperlink"/>
                </w:rPr>
                <w:t>www.mathsbox.org.uk</w:t>
              </w:r>
            </w:hyperlink>
          </w:p>
          <w:p w14:paraId="7511EE63" w14:textId="77777777" w:rsidR="008738CF" w:rsidRDefault="00731A34" w:rsidP="008738CF">
            <w:pPr>
              <w:cnfStyle w:val="000000000000" w:firstRow="0" w:lastRow="0" w:firstColumn="0" w:lastColumn="0" w:oddVBand="0" w:evenVBand="0" w:oddHBand="0" w:evenHBand="0" w:firstRowFirstColumn="0" w:firstRowLastColumn="0" w:lastRowFirstColumn="0" w:lastRowLastColumn="0"/>
              <w:rPr>
                <w:rStyle w:val="Hyperlink"/>
              </w:rPr>
            </w:pPr>
            <w:hyperlink r:id="rId10" w:history="1">
              <w:r w:rsidR="008738CF">
                <w:rPr>
                  <w:rStyle w:val="Hyperlink"/>
                </w:rPr>
                <w:t>www.mathsgenie.co.uk</w:t>
              </w:r>
            </w:hyperlink>
          </w:p>
          <w:p w14:paraId="4BF331F1"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BCFCCA2"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p>
          <w:p w14:paraId="4196764D" w14:textId="7F104980"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p>
        </w:tc>
        <w:tc>
          <w:tcPr>
            <w:tcW w:w="5670" w:type="dxa"/>
          </w:tcPr>
          <w:p w14:paraId="1CD1135D"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t>Hegarty clips: 154,156,157,158,159,160, 168,198</w:t>
            </w:r>
          </w:p>
          <w:p w14:paraId="1BE0A7EF"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t>Knowledge organiser</w:t>
            </w:r>
          </w:p>
          <w:p w14:paraId="14974ACD"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t>Departmental lesson folder</w:t>
            </w:r>
          </w:p>
          <w:p w14:paraId="0B1D5F2F" w14:textId="77777777" w:rsidR="008738CF" w:rsidRPr="000022BA" w:rsidRDefault="008738CF" w:rsidP="008738CF">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00D95735" w14:textId="77777777" w:rsidR="008738CF" w:rsidRPr="000022BA" w:rsidRDefault="008738CF" w:rsidP="008738CF">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2CF34A85" w14:textId="77777777" w:rsidR="008738CF" w:rsidRDefault="00731A34" w:rsidP="008738CF">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8738CF">
                <w:rPr>
                  <w:rStyle w:val="Hyperlink"/>
                </w:rPr>
                <w:t>www.corbettmaths.com</w:t>
              </w:r>
            </w:hyperlink>
          </w:p>
          <w:p w14:paraId="0C7EA7FD"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71FF4174"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87EEB99" w14:textId="77777777" w:rsidR="008738CF" w:rsidRDefault="00731A34" w:rsidP="008738CF">
            <w:pPr>
              <w:cnfStyle w:val="000000000000" w:firstRow="0" w:lastRow="0" w:firstColumn="0" w:lastColumn="0" w:oddVBand="0" w:evenVBand="0" w:oddHBand="0" w:evenHBand="0" w:firstRowFirstColumn="0" w:firstRowLastColumn="0" w:lastRowFirstColumn="0" w:lastRowLastColumn="0"/>
            </w:pPr>
            <w:hyperlink r:id="rId12" w:history="1">
              <w:r w:rsidR="008738CF">
                <w:rPr>
                  <w:rStyle w:val="Hyperlink"/>
                </w:rPr>
                <w:t>www.mathsbox.org.uk</w:t>
              </w:r>
            </w:hyperlink>
          </w:p>
          <w:p w14:paraId="682136C1" w14:textId="77777777" w:rsidR="008738CF" w:rsidRDefault="00731A34" w:rsidP="008738CF">
            <w:pPr>
              <w:cnfStyle w:val="000000000000" w:firstRow="0" w:lastRow="0" w:firstColumn="0" w:lastColumn="0" w:oddVBand="0" w:evenVBand="0" w:oddHBand="0" w:evenHBand="0" w:firstRowFirstColumn="0" w:firstRowLastColumn="0" w:lastRowFirstColumn="0" w:lastRowLastColumn="0"/>
              <w:rPr>
                <w:rStyle w:val="Hyperlink"/>
              </w:rPr>
            </w:pPr>
            <w:hyperlink r:id="rId13" w:history="1">
              <w:r w:rsidR="008738CF">
                <w:rPr>
                  <w:rStyle w:val="Hyperlink"/>
                </w:rPr>
                <w:t>www.mathsgenie.co.uk</w:t>
              </w:r>
            </w:hyperlink>
          </w:p>
          <w:p w14:paraId="5D3E72B6"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3FC39FD6" w14:textId="77777777" w:rsidR="008738CF" w:rsidRDefault="008738CF" w:rsidP="008738CF">
            <w:pPr>
              <w:cnfStyle w:val="000000000000" w:firstRow="0" w:lastRow="0" w:firstColumn="0" w:lastColumn="0" w:oddVBand="0" w:evenVBand="0" w:oddHBand="0" w:evenHBand="0" w:firstRowFirstColumn="0" w:firstRowLastColumn="0" w:lastRowFirstColumn="0" w:lastRowLastColumn="0"/>
            </w:pPr>
          </w:p>
          <w:p w14:paraId="444530BA" w14:textId="7DEA33C5"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p>
        </w:tc>
        <w:tc>
          <w:tcPr>
            <w:tcW w:w="5812" w:type="dxa"/>
            <w:tcBorders>
              <w:top w:val="single" w:sz="2" w:space="0" w:color="666666" w:themeColor="text1" w:themeTint="99"/>
              <w:left w:val="nil"/>
              <w:bottom w:val="single" w:sz="2" w:space="0" w:color="666666" w:themeColor="text1" w:themeTint="99"/>
              <w:right w:val="nil"/>
            </w:tcBorders>
          </w:tcPr>
          <w:p w14:paraId="2D6B37B9" w14:textId="15303B58" w:rsidR="008738CF" w:rsidRPr="00FC2FAB" w:rsidRDefault="008738CF" w:rsidP="008738CF">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8738CF" w14:paraId="3D947E55" w14:textId="77777777" w:rsidTr="00DA5AC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24D8C1" w14:textId="77777777" w:rsidR="008738CF" w:rsidRDefault="008738CF" w:rsidP="008738CF">
            <w:pPr>
              <w:rPr>
                <w:b w:val="0"/>
                <w:bCs w:val="0"/>
              </w:rPr>
            </w:pPr>
            <w:r>
              <w:t>Notes</w:t>
            </w:r>
          </w:p>
          <w:p w14:paraId="76064611" w14:textId="77777777" w:rsidR="008738CF" w:rsidRDefault="008738CF" w:rsidP="008738CF">
            <w:pPr>
              <w:rPr>
                <w:b w:val="0"/>
                <w:bCs w:val="0"/>
              </w:rPr>
            </w:pPr>
          </w:p>
          <w:p w14:paraId="58FA1875" w14:textId="4FF82E2D" w:rsidR="008738CF" w:rsidRDefault="008738CF" w:rsidP="008738CF">
            <w:r>
              <w:t>Why this topic is important…</w:t>
            </w:r>
          </w:p>
        </w:tc>
        <w:tc>
          <w:tcPr>
            <w:tcW w:w="5763" w:type="dxa"/>
          </w:tcPr>
          <w:p w14:paraId="0D8927E9" w14:textId="602E4E08" w:rsidR="008738CF" w:rsidRDefault="008738CF" w:rsidP="008738CF">
            <w:pPr>
              <w:cnfStyle w:val="000000100000" w:firstRow="0" w:lastRow="0" w:firstColumn="0" w:lastColumn="0" w:oddVBand="0" w:evenVBand="0" w:oddHBand="1" w:evenHBand="0" w:firstRowFirstColumn="0" w:firstRowLastColumn="0" w:lastRowFirstColumn="0" w:lastRowLastColumn="0"/>
            </w:pPr>
            <w:r>
              <w:t xml:space="preserve">The start of this unit uses the recall of basic knowledge of the positive number line and introduces the place value of negatives on the number line in a real-life context.  As students become more confident with ordering and comparing negative numbers they move onto the basic 4 operations.  It is important that students work through from 2-5 to calculations that involve more signs like -5 - -7.  An advancement through these skills will lead to increasingly challenging values being used to work with and then into problems that use these skills “in context” The unit finishes with directed numbers present in problem solving questions to include debt and budgeting. </w:t>
            </w:r>
          </w:p>
        </w:tc>
        <w:tc>
          <w:tcPr>
            <w:tcW w:w="5670" w:type="dxa"/>
          </w:tcPr>
          <w:p w14:paraId="61CCBC3B" w14:textId="0DCBD3AF" w:rsidR="008738CF" w:rsidRPr="00FC2FAB" w:rsidRDefault="008738CF" w:rsidP="008738CF">
            <w:pPr>
              <w:cnfStyle w:val="000000100000" w:firstRow="0" w:lastRow="0" w:firstColumn="0" w:lastColumn="0" w:oddVBand="0" w:evenVBand="0" w:oddHBand="1" w:evenHBand="0" w:firstRowFirstColumn="0" w:firstRowLastColumn="0" w:lastRowFirstColumn="0" w:lastRowLastColumn="0"/>
            </w:pPr>
            <w:r>
              <w:t xml:space="preserve">This topic builds student confidence with describing numerical patterns in algebraic terms.  It moves into writing algebraic expressions and manipulating them.  Students later develop to manipulate tougher algebraic expressions to enable them to be able to write and solve more challenging equations.  This will include equations with unknowns on both sides as well as brackets and quotients.  </w:t>
            </w:r>
          </w:p>
        </w:tc>
        <w:tc>
          <w:tcPr>
            <w:tcW w:w="5812" w:type="dxa"/>
            <w:tcBorders>
              <w:top w:val="single" w:sz="2" w:space="0" w:color="666666" w:themeColor="text1" w:themeTint="99"/>
              <w:left w:val="nil"/>
              <w:bottom w:val="single" w:sz="2" w:space="0" w:color="666666" w:themeColor="text1" w:themeTint="99"/>
              <w:right w:val="nil"/>
            </w:tcBorders>
          </w:tcPr>
          <w:p w14:paraId="065E122E" w14:textId="76614E18" w:rsidR="008738CF" w:rsidRPr="00FC2FAB" w:rsidRDefault="008738CF" w:rsidP="008738CF">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03257"/>
    <w:multiLevelType w:val="hybridMultilevel"/>
    <w:tmpl w:val="2C947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20A32"/>
    <w:multiLevelType w:val="hybridMultilevel"/>
    <w:tmpl w:val="655CE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81F42"/>
    <w:rsid w:val="000A56A3"/>
    <w:rsid w:val="001005CC"/>
    <w:rsid w:val="001006D1"/>
    <w:rsid w:val="0015459D"/>
    <w:rsid w:val="00167145"/>
    <w:rsid w:val="00195B66"/>
    <w:rsid w:val="00197836"/>
    <w:rsid w:val="0022333C"/>
    <w:rsid w:val="002475CF"/>
    <w:rsid w:val="00287087"/>
    <w:rsid w:val="002A4A80"/>
    <w:rsid w:val="00335B0A"/>
    <w:rsid w:val="003919EB"/>
    <w:rsid w:val="00393200"/>
    <w:rsid w:val="003A041F"/>
    <w:rsid w:val="003B69ED"/>
    <w:rsid w:val="003F7235"/>
    <w:rsid w:val="00414BDD"/>
    <w:rsid w:val="00417BEE"/>
    <w:rsid w:val="004E4E06"/>
    <w:rsid w:val="0051555A"/>
    <w:rsid w:val="006D3263"/>
    <w:rsid w:val="00724CAB"/>
    <w:rsid w:val="00731A34"/>
    <w:rsid w:val="0073550E"/>
    <w:rsid w:val="00824B89"/>
    <w:rsid w:val="008738CF"/>
    <w:rsid w:val="008D72F5"/>
    <w:rsid w:val="00912DC7"/>
    <w:rsid w:val="0094791F"/>
    <w:rsid w:val="009B3A45"/>
    <w:rsid w:val="009D5AE6"/>
    <w:rsid w:val="009D603B"/>
    <w:rsid w:val="00A815AF"/>
    <w:rsid w:val="00AA78A6"/>
    <w:rsid w:val="00AD1FA7"/>
    <w:rsid w:val="00B00EC8"/>
    <w:rsid w:val="00B302C0"/>
    <w:rsid w:val="00B4649B"/>
    <w:rsid w:val="00BE4AD9"/>
    <w:rsid w:val="00C34B63"/>
    <w:rsid w:val="00C6728A"/>
    <w:rsid w:val="00C71ABC"/>
    <w:rsid w:val="00CD1790"/>
    <w:rsid w:val="00D278A5"/>
    <w:rsid w:val="00DA5ACB"/>
    <w:rsid w:val="00DE4150"/>
    <w:rsid w:val="00DF2370"/>
    <w:rsid w:val="00ED2D75"/>
    <w:rsid w:val="00F025FC"/>
    <w:rsid w:val="00F5283A"/>
    <w:rsid w:val="00FB037D"/>
    <w:rsid w:val="00FC2FAB"/>
    <w:rsid w:val="00FD4181"/>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DA5A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genie.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athsbox.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mathsgenie.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1180</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23</cp:revision>
  <dcterms:created xsi:type="dcterms:W3CDTF">2021-11-09T12:06:00Z</dcterms:created>
  <dcterms:modified xsi:type="dcterms:W3CDTF">2022-05-20T12:31:00Z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