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442B21" w14:textId="507BE6E0" w:rsidR="00087571" w:rsidRDefault="42DD76A3" w:rsidP="63524B93">
      <w:pPr>
        <w:rPr>
          <w:rFonts w:ascii="Calibri" w:eastAsia="Calibri" w:hAnsi="Calibri" w:cs="Calibri"/>
          <w:color w:val="000000" w:themeColor="text1"/>
        </w:rPr>
      </w:pPr>
      <w:r w:rsidRPr="63524B93">
        <w:rPr>
          <w:rFonts w:ascii="Calibri" w:eastAsia="Calibri" w:hAnsi="Calibri" w:cs="Calibri"/>
          <w:color w:val="000000" w:themeColor="text1"/>
          <w:lang w:val="en-GB"/>
        </w:rPr>
        <w:t>Share Multi Academy Trust</w:t>
      </w:r>
    </w:p>
    <w:p w14:paraId="581A9349" w14:textId="756CA683" w:rsidR="00087571" w:rsidRDefault="42DD76A3" w:rsidP="63524B93">
      <w:pPr>
        <w:rPr>
          <w:rFonts w:ascii="Calibri" w:eastAsia="Calibri" w:hAnsi="Calibri" w:cs="Calibri"/>
          <w:color w:val="000000" w:themeColor="text1"/>
        </w:rPr>
      </w:pPr>
      <w:r w:rsidRPr="63524B93">
        <w:rPr>
          <w:rFonts w:ascii="Calibri" w:eastAsia="Calibri" w:hAnsi="Calibri" w:cs="Calibri"/>
          <w:color w:val="000000" w:themeColor="text1"/>
          <w:lang w:val="en-GB"/>
        </w:rPr>
        <w:t>Curriculum Planning Template</w:t>
      </w:r>
    </w:p>
    <w:p w14:paraId="5DAB851D" w14:textId="3BC61F32" w:rsidR="00087571" w:rsidRDefault="00087571" w:rsidP="63524B93">
      <w:pPr>
        <w:rPr>
          <w:rFonts w:ascii="Calibri" w:eastAsia="Calibri" w:hAnsi="Calibri" w:cs="Calibri"/>
          <w:color w:val="000000" w:themeColor="text1"/>
        </w:rPr>
      </w:pPr>
    </w:p>
    <w:tbl>
      <w:tblPr>
        <w:tblStyle w:val="GridTable4"/>
        <w:tblW w:w="0" w:type="auto"/>
        <w:tblLayout w:type="fixed"/>
        <w:tblLook w:val="04A0" w:firstRow="1" w:lastRow="0" w:firstColumn="1" w:lastColumn="0" w:noHBand="0" w:noVBand="1"/>
      </w:tblPr>
      <w:tblGrid>
        <w:gridCol w:w="1125"/>
        <w:gridCol w:w="2550"/>
        <w:gridCol w:w="705"/>
        <w:gridCol w:w="2115"/>
        <w:gridCol w:w="1260"/>
        <w:gridCol w:w="1395"/>
      </w:tblGrid>
      <w:tr w:rsidR="63524B93" w14:paraId="2CEDF4F8" w14:textId="77777777" w:rsidTr="63524B93">
        <w:trPr>
          <w:cnfStyle w:val="100000000000" w:firstRow="1" w:lastRow="0" w:firstColumn="0" w:lastColumn="0" w:oddVBand="0" w:evenVBand="0" w:oddHBand="0" w:evenHBand="0" w:firstRowFirstColumn="0" w:firstRowLastColumn="0" w:lastRowFirstColumn="0" w:lastRowLastColumn="0"/>
          <w:trHeight w:val="450"/>
        </w:trPr>
        <w:tc>
          <w:tcPr>
            <w:cnfStyle w:val="001000000000" w:firstRow="0" w:lastRow="0" w:firstColumn="1" w:lastColumn="0" w:oddVBand="0" w:evenVBand="0" w:oddHBand="0" w:evenHBand="0" w:firstRowFirstColumn="0" w:firstRowLastColumn="0" w:lastRowFirstColumn="0" w:lastRowLastColumn="0"/>
            <w:tcW w:w="1125" w:type="dxa"/>
            <w:tcBorders>
              <w:top w:val="single" w:sz="6" w:space="0" w:color="000000" w:themeColor="text1"/>
              <w:left w:val="single" w:sz="6" w:space="0" w:color="000000" w:themeColor="text1"/>
              <w:bottom w:val="single" w:sz="6" w:space="0" w:color="000000" w:themeColor="text1"/>
            </w:tcBorders>
          </w:tcPr>
          <w:p w14:paraId="06EBD7E8" w14:textId="4DC898C6" w:rsidR="63524B93" w:rsidRDefault="63524B93" w:rsidP="63524B93">
            <w:pPr>
              <w:spacing w:line="259" w:lineRule="auto"/>
              <w:rPr>
                <w:rFonts w:ascii="Calibri" w:eastAsia="Calibri" w:hAnsi="Calibri" w:cs="Calibri"/>
                <w:color w:val="E7E6E6" w:themeColor="background2"/>
              </w:rPr>
            </w:pPr>
            <w:r w:rsidRPr="63524B93">
              <w:rPr>
                <w:rFonts w:ascii="Calibri" w:eastAsia="Calibri" w:hAnsi="Calibri" w:cs="Calibri"/>
                <w:color w:val="E7E6E6" w:themeColor="background2"/>
                <w:lang w:val="en-GB"/>
              </w:rPr>
              <w:t>Subject:</w:t>
            </w:r>
          </w:p>
        </w:tc>
        <w:tc>
          <w:tcPr>
            <w:tcW w:w="2550" w:type="dxa"/>
            <w:tcBorders>
              <w:top w:val="single" w:sz="6" w:space="0" w:color="000000" w:themeColor="text1"/>
              <w:bottom w:val="single" w:sz="6" w:space="0" w:color="000000" w:themeColor="text1"/>
            </w:tcBorders>
          </w:tcPr>
          <w:p w14:paraId="7D910D94" w14:textId="5DB64508" w:rsidR="63524B93" w:rsidRDefault="63524B93" w:rsidP="63524B93">
            <w:pPr>
              <w:spacing w:line="259" w:lineRule="auto"/>
              <w:cnfStyle w:val="100000000000" w:firstRow="1" w:lastRow="0" w:firstColumn="0" w:lastColumn="0" w:oddVBand="0" w:evenVBand="0" w:oddHBand="0" w:evenHBand="0" w:firstRowFirstColumn="0" w:firstRowLastColumn="0" w:lastRowFirstColumn="0" w:lastRowLastColumn="0"/>
              <w:rPr>
                <w:rFonts w:ascii="Calibri" w:eastAsia="Calibri" w:hAnsi="Calibri" w:cs="Calibri"/>
                <w:b w:val="0"/>
                <w:bCs w:val="0"/>
              </w:rPr>
            </w:pPr>
            <w:r w:rsidRPr="63524B93">
              <w:rPr>
                <w:rFonts w:ascii="Calibri" w:eastAsia="Calibri" w:hAnsi="Calibri" w:cs="Calibri"/>
                <w:lang w:val="en-GB"/>
              </w:rPr>
              <w:t xml:space="preserve">History </w:t>
            </w:r>
          </w:p>
        </w:tc>
        <w:tc>
          <w:tcPr>
            <w:tcW w:w="705" w:type="dxa"/>
            <w:tcBorders>
              <w:top w:val="single" w:sz="6" w:space="0" w:color="000000" w:themeColor="text1"/>
              <w:bottom w:val="single" w:sz="6" w:space="0" w:color="000000" w:themeColor="text1"/>
            </w:tcBorders>
          </w:tcPr>
          <w:p w14:paraId="344603C6" w14:textId="537EE40B" w:rsidR="63524B93" w:rsidRDefault="63524B93" w:rsidP="63524B93">
            <w:pPr>
              <w:spacing w:line="259" w:lineRule="auto"/>
              <w:cnfStyle w:val="100000000000" w:firstRow="1" w:lastRow="0" w:firstColumn="0" w:lastColumn="0" w:oddVBand="0" w:evenVBand="0" w:oddHBand="0" w:evenHBand="0" w:firstRowFirstColumn="0" w:firstRowLastColumn="0" w:lastRowFirstColumn="0" w:lastRowLastColumn="0"/>
              <w:rPr>
                <w:rFonts w:ascii="Calibri" w:eastAsia="Calibri" w:hAnsi="Calibri" w:cs="Calibri"/>
                <w:b w:val="0"/>
                <w:bCs w:val="0"/>
                <w:color w:val="E7E6E6" w:themeColor="background2"/>
              </w:rPr>
            </w:pPr>
            <w:r w:rsidRPr="63524B93">
              <w:rPr>
                <w:rFonts w:ascii="Calibri" w:eastAsia="Calibri" w:hAnsi="Calibri" w:cs="Calibri"/>
                <w:color w:val="E7E6E6" w:themeColor="background2"/>
                <w:lang w:val="en-GB"/>
              </w:rPr>
              <w:t>Year</w:t>
            </w:r>
          </w:p>
        </w:tc>
        <w:tc>
          <w:tcPr>
            <w:tcW w:w="2115" w:type="dxa"/>
            <w:tcBorders>
              <w:top w:val="single" w:sz="6" w:space="0" w:color="000000" w:themeColor="text1"/>
              <w:bottom w:val="single" w:sz="6" w:space="0" w:color="000000" w:themeColor="text1"/>
            </w:tcBorders>
          </w:tcPr>
          <w:p w14:paraId="4CF9B860" w14:textId="19DA2309" w:rsidR="63524B93" w:rsidRDefault="00C51F66" w:rsidP="63524B93">
            <w:pPr>
              <w:spacing w:line="259" w:lineRule="auto"/>
              <w:cnfStyle w:val="100000000000" w:firstRow="1" w:lastRow="0" w:firstColumn="0" w:lastColumn="0" w:oddVBand="0" w:evenVBand="0" w:oddHBand="0" w:evenHBand="0" w:firstRowFirstColumn="0" w:firstRowLastColumn="0" w:lastRowFirstColumn="0" w:lastRowLastColumn="0"/>
              <w:rPr>
                <w:rFonts w:ascii="Calibri" w:eastAsia="Calibri" w:hAnsi="Calibri" w:cs="Calibri"/>
                <w:b w:val="0"/>
                <w:bCs w:val="0"/>
              </w:rPr>
            </w:pPr>
            <w:r>
              <w:rPr>
                <w:rFonts w:ascii="Calibri" w:eastAsia="Calibri" w:hAnsi="Calibri" w:cs="Calibri"/>
                <w:b w:val="0"/>
                <w:bCs w:val="0"/>
              </w:rPr>
              <w:t>9</w:t>
            </w:r>
          </w:p>
        </w:tc>
        <w:tc>
          <w:tcPr>
            <w:tcW w:w="1260" w:type="dxa"/>
            <w:tcBorders>
              <w:top w:val="single" w:sz="6" w:space="0" w:color="000000" w:themeColor="text1"/>
              <w:bottom w:val="single" w:sz="6" w:space="0" w:color="000000" w:themeColor="text1"/>
            </w:tcBorders>
          </w:tcPr>
          <w:p w14:paraId="5497CC1D" w14:textId="07A8665C" w:rsidR="63524B93" w:rsidRDefault="63524B93" w:rsidP="63524B93">
            <w:pPr>
              <w:spacing w:line="259" w:lineRule="auto"/>
              <w:cnfStyle w:val="100000000000" w:firstRow="1" w:lastRow="0" w:firstColumn="0" w:lastColumn="0" w:oddVBand="0" w:evenVBand="0" w:oddHBand="0" w:evenHBand="0" w:firstRowFirstColumn="0" w:firstRowLastColumn="0" w:lastRowFirstColumn="0" w:lastRowLastColumn="0"/>
              <w:rPr>
                <w:rFonts w:ascii="Calibri" w:eastAsia="Calibri" w:hAnsi="Calibri" w:cs="Calibri"/>
                <w:b w:val="0"/>
                <w:bCs w:val="0"/>
                <w:color w:val="E7E6E6" w:themeColor="background2"/>
              </w:rPr>
            </w:pPr>
            <w:r w:rsidRPr="63524B93">
              <w:rPr>
                <w:rFonts w:ascii="Calibri" w:eastAsia="Calibri" w:hAnsi="Calibri" w:cs="Calibri"/>
                <w:color w:val="E7E6E6" w:themeColor="background2"/>
                <w:lang w:val="en-GB"/>
              </w:rPr>
              <w:t xml:space="preserve">Ability </w:t>
            </w:r>
          </w:p>
        </w:tc>
        <w:tc>
          <w:tcPr>
            <w:tcW w:w="1395" w:type="dxa"/>
            <w:tcBorders>
              <w:top w:val="single" w:sz="6" w:space="0" w:color="000000" w:themeColor="text1"/>
              <w:bottom w:val="single" w:sz="6" w:space="0" w:color="000000" w:themeColor="text1"/>
              <w:right w:val="single" w:sz="6" w:space="0" w:color="000000" w:themeColor="text1"/>
            </w:tcBorders>
          </w:tcPr>
          <w:p w14:paraId="30708127" w14:textId="5966A865" w:rsidR="63524B93" w:rsidRDefault="63524B93" w:rsidP="63524B93">
            <w:pPr>
              <w:spacing w:line="259" w:lineRule="auto"/>
              <w:cnfStyle w:val="100000000000" w:firstRow="1" w:lastRow="0" w:firstColumn="0" w:lastColumn="0" w:oddVBand="0" w:evenVBand="0" w:oddHBand="0" w:evenHBand="0" w:firstRowFirstColumn="0" w:firstRowLastColumn="0" w:lastRowFirstColumn="0" w:lastRowLastColumn="0"/>
              <w:rPr>
                <w:rFonts w:ascii="Calibri" w:eastAsia="Calibri" w:hAnsi="Calibri" w:cs="Calibri"/>
                <w:b w:val="0"/>
                <w:bCs w:val="0"/>
              </w:rPr>
            </w:pPr>
            <w:r w:rsidRPr="63524B93">
              <w:rPr>
                <w:rFonts w:ascii="Calibri" w:eastAsia="Calibri" w:hAnsi="Calibri" w:cs="Calibri"/>
                <w:lang w:val="en-GB"/>
              </w:rPr>
              <w:t>All</w:t>
            </w:r>
          </w:p>
        </w:tc>
      </w:tr>
    </w:tbl>
    <w:p w14:paraId="4C6B9E3B" w14:textId="44534D1C" w:rsidR="00087571" w:rsidRDefault="00087571" w:rsidP="63524B93">
      <w:pPr>
        <w:rPr>
          <w:rFonts w:ascii="Calibri" w:eastAsia="Calibri" w:hAnsi="Calibri" w:cs="Calibri"/>
          <w:color w:val="000000" w:themeColor="text1"/>
        </w:rPr>
      </w:pPr>
    </w:p>
    <w:tbl>
      <w:tblPr>
        <w:tblStyle w:val="GridTable2"/>
        <w:tblW w:w="14400" w:type="dxa"/>
        <w:tblLayout w:type="fixed"/>
        <w:tblLook w:val="04A0" w:firstRow="1" w:lastRow="0" w:firstColumn="1" w:lastColumn="0" w:noHBand="0" w:noVBand="1"/>
      </w:tblPr>
      <w:tblGrid>
        <w:gridCol w:w="2056"/>
        <w:gridCol w:w="2056"/>
        <w:gridCol w:w="2057"/>
        <w:gridCol w:w="2057"/>
        <w:gridCol w:w="2058"/>
        <w:gridCol w:w="2049"/>
        <w:gridCol w:w="2067"/>
      </w:tblGrid>
      <w:tr w:rsidR="00562E07" w14:paraId="5A353533" w14:textId="0471AD3D" w:rsidTr="006E40E4">
        <w:trPr>
          <w:cnfStyle w:val="100000000000" w:firstRow="1" w:lastRow="0" w:firstColumn="0" w:lastColumn="0" w:oddVBand="0" w:evenVBand="0" w:oddHBand="0" w:evenHBand="0" w:firstRowFirstColumn="0" w:firstRowLastColumn="0" w:lastRowFirstColumn="0" w:lastRowLastColumn="0"/>
          <w:trHeight w:val="450"/>
        </w:trPr>
        <w:tc>
          <w:tcPr>
            <w:cnfStyle w:val="001000000000" w:firstRow="0" w:lastRow="0" w:firstColumn="1" w:lastColumn="0" w:oddVBand="0" w:evenVBand="0" w:oddHBand="0" w:evenHBand="0" w:firstRowFirstColumn="0" w:firstRowLastColumn="0" w:lastRowFirstColumn="0" w:lastRowLastColumn="0"/>
            <w:tcW w:w="2056" w:type="dxa"/>
            <w:tcBorders>
              <w:bottom w:val="single" w:sz="12" w:space="0" w:color="666666"/>
            </w:tcBorders>
          </w:tcPr>
          <w:p w14:paraId="2D052B89" w14:textId="5216DC5F" w:rsidR="00562E07" w:rsidRPr="00562E07" w:rsidRDefault="00562E07" w:rsidP="63524B93">
            <w:pPr>
              <w:spacing w:line="259" w:lineRule="auto"/>
              <w:rPr>
                <w:rFonts w:ascii="Calibri" w:eastAsia="Calibri" w:hAnsi="Calibri" w:cs="Calibri"/>
                <w:color w:val="auto"/>
              </w:rPr>
            </w:pPr>
            <w:r w:rsidRPr="00562E07">
              <w:rPr>
                <w:rFonts w:ascii="Calibri" w:eastAsia="Calibri" w:hAnsi="Calibri" w:cs="Calibri"/>
                <w:color w:val="auto"/>
                <w:lang w:val="en-GB"/>
              </w:rPr>
              <w:t>Term / Date(s)</w:t>
            </w:r>
          </w:p>
        </w:tc>
        <w:tc>
          <w:tcPr>
            <w:tcW w:w="2056" w:type="dxa"/>
            <w:tcBorders>
              <w:bottom w:val="single" w:sz="12" w:space="0" w:color="666666"/>
            </w:tcBorders>
          </w:tcPr>
          <w:p w14:paraId="78843EC4" w14:textId="57A9400C" w:rsidR="00562E07" w:rsidRPr="00562E07" w:rsidRDefault="00562E07" w:rsidP="63524B93">
            <w:pPr>
              <w:spacing w:line="259" w:lineRule="auto"/>
              <w:cnfStyle w:val="100000000000" w:firstRow="1" w:lastRow="0" w:firstColumn="0" w:lastColumn="0" w:oddVBand="0" w:evenVBand="0" w:oddHBand="0" w:evenHBand="0" w:firstRowFirstColumn="0" w:firstRowLastColumn="0" w:lastRowFirstColumn="0" w:lastRowLastColumn="0"/>
              <w:rPr>
                <w:rFonts w:ascii="Calibri" w:eastAsia="Calibri" w:hAnsi="Calibri" w:cs="Calibri"/>
                <w:b w:val="0"/>
                <w:bCs w:val="0"/>
                <w:color w:val="auto"/>
              </w:rPr>
            </w:pPr>
            <w:r w:rsidRPr="00562E07">
              <w:rPr>
                <w:rFonts w:ascii="Calibri" w:eastAsia="Calibri" w:hAnsi="Calibri" w:cs="Calibri"/>
                <w:color w:val="auto"/>
                <w:lang w:val="en-GB"/>
              </w:rPr>
              <w:t>Un</w:t>
            </w:r>
            <w:r>
              <w:rPr>
                <w:rFonts w:ascii="Calibri" w:eastAsia="Calibri" w:hAnsi="Calibri" w:cs="Calibri"/>
                <w:color w:val="auto"/>
                <w:lang w:val="en-GB"/>
              </w:rPr>
              <w:t>it 1</w:t>
            </w:r>
            <w:r w:rsidRPr="00562E07">
              <w:rPr>
                <w:rFonts w:ascii="Calibri" w:eastAsia="Calibri" w:hAnsi="Calibri" w:cs="Calibri"/>
                <w:color w:val="auto"/>
                <w:lang w:val="en-GB"/>
              </w:rPr>
              <w:t xml:space="preserve"> </w:t>
            </w:r>
          </w:p>
        </w:tc>
        <w:tc>
          <w:tcPr>
            <w:tcW w:w="2057" w:type="dxa"/>
            <w:tcBorders>
              <w:bottom w:val="single" w:sz="12" w:space="0" w:color="666666"/>
            </w:tcBorders>
          </w:tcPr>
          <w:p w14:paraId="23D6E840" w14:textId="393992BA" w:rsidR="00562E07" w:rsidRPr="00562E07" w:rsidRDefault="00562E07" w:rsidP="63524B93">
            <w:pPr>
              <w:spacing w:line="259" w:lineRule="auto"/>
              <w:cnfStyle w:val="100000000000" w:firstRow="1" w:lastRow="0" w:firstColumn="0" w:lastColumn="0" w:oddVBand="0" w:evenVBand="0" w:oddHBand="0" w:evenHBand="0" w:firstRowFirstColumn="0" w:firstRowLastColumn="0" w:lastRowFirstColumn="0" w:lastRowLastColumn="0"/>
              <w:rPr>
                <w:rFonts w:ascii="Calibri" w:eastAsia="Calibri" w:hAnsi="Calibri" w:cs="Calibri"/>
                <w:b w:val="0"/>
                <w:bCs w:val="0"/>
                <w:color w:val="auto"/>
              </w:rPr>
            </w:pPr>
            <w:r w:rsidRPr="00562E07">
              <w:rPr>
                <w:rFonts w:ascii="Calibri" w:eastAsia="Calibri" w:hAnsi="Calibri" w:cs="Calibri"/>
                <w:color w:val="auto"/>
                <w:lang w:val="en-GB"/>
              </w:rPr>
              <w:t xml:space="preserve">Unit </w:t>
            </w:r>
            <w:r>
              <w:rPr>
                <w:rFonts w:ascii="Calibri" w:eastAsia="Calibri" w:hAnsi="Calibri" w:cs="Calibri"/>
                <w:color w:val="auto"/>
                <w:lang w:val="en-GB"/>
              </w:rPr>
              <w:t>2</w:t>
            </w:r>
          </w:p>
        </w:tc>
        <w:tc>
          <w:tcPr>
            <w:tcW w:w="2057" w:type="dxa"/>
            <w:tcBorders>
              <w:bottom w:val="single" w:sz="12" w:space="0" w:color="666666"/>
            </w:tcBorders>
          </w:tcPr>
          <w:p w14:paraId="798DED82" w14:textId="7AC22496" w:rsidR="00562E07" w:rsidRPr="00562E07" w:rsidRDefault="00562E07" w:rsidP="63524B93">
            <w:pPr>
              <w:spacing w:line="259" w:lineRule="auto"/>
              <w:cnfStyle w:val="100000000000" w:firstRow="1" w:lastRow="0" w:firstColumn="0" w:lastColumn="0" w:oddVBand="0" w:evenVBand="0" w:oddHBand="0" w:evenHBand="0" w:firstRowFirstColumn="0" w:firstRowLastColumn="0" w:lastRowFirstColumn="0" w:lastRowLastColumn="0"/>
              <w:rPr>
                <w:rFonts w:ascii="Calibri" w:eastAsia="Calibri" w:hAnsi="Calibri" w:cs="Calibri"/>
                <w:bCs w:val="0"/>
                <w:color w:val="auto"/>
              </w:rPr>
            </w:pPr>
            <w:r w:rsidRPr="00562E07">
              <w:rPr>
                <w:rFonts w:ascii="Calibri" w:eastAsia="Calibri" w:hAnsi="Calibri" w:cs="Calibri"/>
                <w:color w:val="auto"/>
                <w:lang w:val="en-GB"/>
              </w:rPr>
              <w:t>Unit 3</w:t>
            </w:r>
          </w:p>
        </w:tc>
        <w:tc>
          <w:tcPr>
            <w:tcW w:w="2058" w:type="dxa"/>
            <w:tcBorders>
              <w:bottom w:val="single" w:sz="12" w:space="0" w:color="666666"/>
            </w:tcBorders>
          </w:tcPr>
          <w:p w14:paraId="75511C23" w14:textId="2001A4A2" w:rsidR="00562E07" w:rsidRPr="00562E07" w:rsidRDefault="00562E07" w:rsidP="63524B93">
            <w:pPr>
              <w:cnfStyle w:val="100000000000" w:firstRow="1" w:lastRow="0" w:firstColumn="0" w:lastColumn="0" w:oddVBand="0" w:evenVBand="0" w:oddHBand="0" w:evenHBand="0" w:firstRowFirstColumn="0" w:firstRowLastColumn="0" w:lastRowFirstColumn="0" w:lastRowLastColumn="0"/>
              <w:rPr>
                <w:rFonts w:ascii="Calibri" w:eastAsia="Calibri" w:hAnsi="Calibri" w:cs="Calibri"/>
                <w:color w:val="auto"/>
                <w:lang w:val="en-GB"/>
              </w:rPr>
            </w:pPr>
            <w:r w:rsidRPr="00562E07">
              <w:rPr>
                <w:rFonts w:ascii="Calibri" w:eastAsia="Calibri" w:hAnsi="Calibri" w:cs="Calibri"/>
                <w:color w:val="auto"/>
                <w:lang w:val="en-GB"/>
              </w:rPr>
              <w:t xml:space="preserve">Unit 4 </w:t>
            </w:r>
          </w:p>
        </w:tc>
        <w:tc>
          <w:tcPr>
            <w:tcW w:w="2049" w:type="dxa"/>
            <w:tcBorders>
              <w:bottom w:val="single" w:sz="12" w:space="0" w:color="666666"/>
            </w:tcBorders>
          </w:tcPr>
          <w:p w14:paraId="6F1B61DF" w14:textId="304F8293" w:rsidR="00562E07" w:rsidRPr="00562E07" w:rsidRDefault="00562E07" w:rsidP="63524B93">
            <w:pPr>
              <w:cnfStyle w:val="100000000000" w:firstRow="1" w:lastRow="0" w:firstColumn="0" w:lastColumn="0" w:oddVBand="0" w:evenVBand="0" w:oddHBand="0" w:evenHBand="0" w:firstRowFirstColumn="0" w:firstRowLastColumn="0" w:lastRowFirstColumn="0" w:lastRowLastColumn="0"/>
              <w:rPr>
                <w:rFonts w:ascii="Calibri" w:eastAsia="Calibri" w:hAnsi="Calibri" w:cs="Calibri"/>
                <w:bCs w:val="0"/>
                <w:color w:val="auto"/>
                <w:lang w:val="en-GB"/>
              </w:rPr>
            </w:pPr>
            <w:r w:rsidRPr="00562E07">
              <w:rPr>
                <w:rFonts w:ascii="Calibri" w:eastAsia="Calibri" w:hAnsi="Calibri" w:cs="Calibri"/>
                <w:bCs w:val="0"/>
                <w:color w:val="auto"/>
                <w:lang w:val="en-GB"/>
              </w:rPr>
              <w:t xml:space="preserve">Unit 5 </w:t>
            </w:r>
          </w:p>
        </w:tc>
        <w:tc>
          <w:tcPr>
            <w:tcW w:w="2067" w:type="dxa"/>
            <w:tcBorders>
              <w:bottom w:val="single" w:sz="12" w:space="0" w:color="666666"/>
            </w:tcBorders>
          </w:tcPr>
          <w:p w14:paraId="180FBCC7" w14:textId="2EAF659E" w:rsidR="00562E07" w:rsidRPr="00562E07" w:rsidRDefault="00562E07" w:rsidP="63524B93">
            <w:pPr>
              <w:cnfStyle w:val="100000000000" w:firstRow="1" w:lastRow="0" w:firstColumn="0" w:lastColumn="0" w:oddVBand="0" w:evenVBand="0" w:oddHBand="0" w:evenHBand="0" w:firstRowFirstColumn="0" w:firstRowLastColumn="0" w:lastRowFirstColumn="0" w:lastRowLastColumn="0"/>
              <w:rPr>
                <w:rFonts w:ascii="Calibri" w:eastAsia="Calibri" w:hAnsi="Calibri" w:cs="Calibri"/>
                <w:bCs w:val="0"/>
                <w:color w:val="auto"/>
                <w:lang w:val="en-GB"/>
              </w:rPr>
            </w:pPr>
            <w:r w:rsidRPr="00562E07">
              <w:rPr>
                <w:rFonts w:ascii="Calibri" w:eastAsia="Calibri" w:hAnsi="Calibri" w:cs="Calibri"/>
                <w:bCs w:val="0"/>
                <w:color w:val="auto"/>
                <w:lang w:val="en-GB"/>
              </w:rPr>
              <w:t xml:space="preserve">Unit 6 </w:t>
            </w:r>
          </w:p>
        </w:tc>
      </w:tr>
      <w:tr w:rsidR="00562E07" w14:paraId="2EFE8861" w14:textId="2EC9D9F0" w:rsidTr="006E40E4">
        <w:trPr>
          <w:cnfStyle w:val="000000100000" w:firstRow="0" w:lastRow="0" w:firstColumn="0" w:lastColumn="0" w:oddVBand="0" w:evenVBand="0" w:oddHBand="1" w:evenHBand="0" w:firstRowFirstColumn="0" w:firstRowLastColumn="0" w:lastRowFirstColumn="0" w:lastRowLastColumn="0"/>
          <w:trHeight w:val="450"/>
        </w:trPr>
        <w:tc>
          <w:tcPr>
            <w:cnfStyle w:val="001000000000" w:firstRow="0" w:lastRow="0" w:firstColumn="1" w:lastColumn="0" w:oddVBand="0" w:evenVBand="0" w:oddHBand="0" w:evenHBand="0" w:firstRowFirstColumn="0" w:firstRowLastColumn="0" w:lastRowFirstColumn="0" w:lastRowLastColumn="0"/>
            <w:tcW w:w="2056" w:type="dxa"/>
          </w:tcPr>
          <w:p w14:paraId="1D5972AB" w14:textId="64BE7856" w:rsidR="00562E07" w:rsidRDefault="00562E07" w:rsidP="00C51F66">
            <w:pPr>
              <w:spacing w:line="259" w:lineRule="auto"/>
              <w:rPr>
                <w:rFonts w:ascii="Calibri" w:eastAsia="Calibri" w:hAnsi="Calibri" w:cs="Calibri"/>
              </w:rPr>
            </w:pPr>
            <w:r w:rsidRPr="63524B93">
              <w:rPr>
                <w:rFonts w:ascii="Calibri" w:eastAsia="Calibri" w:hAnsi="Calibri" w:cs="Calibri"/>
                <w:lang w:val="en-GB"/>
              </w:rPr>
              <w:t>Topic</w:t>
            </w:r>
          </w:p>
        </w:tc>
        <w:tc>
          <w:tcPr>
            <w:tcW w:w="2056" w:type="dxa"/>
          </w:tcPr>
          <w:p w14:paraId="5C605A74" w14:textId="31F27D03" w:rsidR="00562E07" w:rsidRDefault="00562E07" w:rsidP="00C51F6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 xml:space="preserve">Women’s Suffrage Movement </w:t>
            </w:r>
          </w:p>
        </w:tc>
        <w:tc>
          <w:tcPr>
            <w:tcW w:w="2057" w:type="dxa"/>
          </w:tcPr>
          <w:p w14:paraId="409FF36F" w14:textId="74865CCE" w:rsidR="00562E07" w:rsidRPr="00410E73" w:rsidRDefault="00562E07" w:rsidP="00C51F6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410E73">
              <w:rPr>
                <w:rFonts w:ascii="Calibri" w:eastAsia="Calibri" w:hAnsi="Calibri" w:cs="Calibri"/>
              </w:rPr>
              <w:t xml:space="preserve">Rise of Dictators </w:t>
            </w:r>
          </w:p>
        </w:tc>
        <w:tc>
          <w:tcPr>
            <w:tcW w:w="2057" w:type="dxa"/>
          </w:tcPr>
          <w:p w14:paraId="189EDA94" w14:textId="30AA5958" w:rsidR="00562E07" w:rsidRPr="007C180E" w:rsidRDefault="00562E07" w:rsidP="00C51F6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highlight w:val="yellow"/>
              </w:rPr>
            </w:pPr>
            <w:r w:rsidRPr="001B7765">
              <w:rPr>
                <w:rFonts w:ascii="Calibri" w:eastAsia="Calibri" w:hAnsi="Calibri" w:cs="Calibri"/>
                <w:lang w:val="en-GB"/>
              </w:rPr>
              <w:t xml:space="preserve">Holocaust </w:t>
            </w:r>
          </w:p>
        </w:tc>
        <w:tc>
          <w:tcPr>
            <w:tcW w:w="2058" w:type="dxa"/>
          </w:tcPr>
          <w:p w14:paraId="082EAD65" w14:textId="76DD2B18" w:rsidR="00562E07" w:rsidRPr="001B7765" w:rsidRDefault="00562E07" w:rsidP="00C51F66">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1B7765">
              <w:rPr>
                <w:rFonts w:ascii="Calibri" w:eastAsia="Calibri" w:hAnsi="Calibri" w:cs="Calibri"/>
              </w:rPr>
              <w:t xml:space="preserve">Civil Rights </w:t>
            </w:r>
          </w:p>
        </w:tc>
        <w:tc>
          <w:tcPr>
            <w:tcW w:w="2049" w:type="dxa"/>
          </w:tcPr>
          <w:p w14:paraId="2C9D6998" w14:textId="43B169A5" w:rsidR="00562E07" w:rsidRPr="00196C31" w:rsidRDefault="00562E07" w:rsidP="00C51F66">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196C31">
              <w:rPr>
                <w:rFonts w:ascii="Calibri" w:eastAsia="Calibri" w:hAnsi="Calibri" w:cs="Calibri"/>
              </w:rPr>
              <w:t>Terrorism</w:t>
            </w:r>
          </w:p>
        </w:tc>
        <w:tc>
          <w:tcPr>
            <w:tcW w:w="2067" w:type="dxa"/>
          </w:tcPr>
          <w:p w14:paraId="10BA9625" w14:textId="1097E4A4" w:rsidR="00562E07" w:rsidRPr="00196C31" w:rsidRDefault="00562E07" w:rsidP="00C51F66">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196C31">
              <w:rPr>
                <w:rFonts w:ascii="Calibri" w:eastAsia="Calibri" w:hAnsi="Calibri" w:cs="Calibri"/>
              </w:rPr>
              <w:t>Days that changed the World in the 20</w:t>
            </w:r>
            <w:r w:rsidRPr="00196C31">
              <w:rPr>
                <w:rFonts w:ascii="Calibri" w:eastAsia="Calibri" w:hAnsi="Calibri" w:cs="Calibri"/>
                <w:vertAlign w:val="superscript"/>
              </w:rPr>
              <w:t>th</w:t>
            </w:r>
            <w:r w:rsidRPr="00196C31">
              <w:rPr>
                <w:rFonts w:ascii="Calibri" w:eastAsia="Calibri" w:hAnsi="Calibri" w:cs="Calibri"/>
              </w:rPr>
              <w:t xml:space="preserve"> century</w:t>
            </w:r>
          </w:p>
        </w:tc>
      </w:tr>
      <w:tr w:rsidR="00562E07" w14:paraId="2441D0A1" w14:textId="611EC7A1" w:rsidTr="006E40E4">
        <w:trPr>
          <w:trHeight w:val="450"/>
        </w:trPr>
        <w:tc>
          <w:tcPr>
            <w:cnfStyle w:val="001000000000" w:firstRow="0" w:lastRow="0" w:firstColumn="1" w:lastColumn="0" w:oddVBand="0" w:evenVBand="0" w:oddHBand="0" w:evenHBand="0" w:firstRowFirstColumn="0" w:firstRowLastColumn="0" w:lastRowFirstColumn="0" w:lastRowLastColumn="0"/>
            <w:tcW w:w="2056" w:type="dxa"/>
          </w:tcPr>
          <w:p w14:paraId="40275E7A" w14:textId="0AFA6011" w:rsidR="00562E07" w:rsidRDefault="00562E07" w:rsidP="00C51F66">
            <w:pPr>
              <w:spacing w:line="259" w:lineRule="auto"/>
              <w:rPr>
                <w:rFonts w:ascii="Calibri" w:eastAsia="Calibri" w:hAnsi="Calibri" w:cs="Calibri"/>
              </w:rPr>
            </w:pPr>
          </w:p>
          <w:p w14:paraId="29B780EE" w14:textId="49BCD538" w:rsidR="00562E07" w:rsidRDefault="00562E07" w:rsidP="00C51F66">
            <w:pPr>
              <w:spacing w:line="259" w:lineRule="auto"/>
              <w:rPr>
                <w:rFonts w:ascii="Calibri" w:eastAsia="Calibri" w:hAnsi="Calibri" w:cs="Calibri"/>
              </w:rPr>
            </w:pPr>
            <w:r w:rsidRPr="63524B93">
              <w:rPr>
                <w:rFonts w:ascii="Calibri" w:eastAsia="Calibri" w:hAnsi="Calibri" w:cs="Calibri"/>
                <w:lang w:val="en-GB"/>
              </w:rPr>
              <w:t>Pupils will learn…</w:t>
            </w:r>
          </w:p>
          <w:p w14:paraId="48E15C5E" w14:textId="1534DBE7" w:rsidR="00562E07" w:rsidRDefault="00562E07" w:rsidP="00C51F66">
            <w:pPr>
              <w:spacing w:line="259" w:lineRule="auto"/>
              <w:rPr>
                <w:rFonts w:ascii="Calibri" w:eastAsia="Calibri" w:hAnsi="Calibri" w:cs="Calibri"/>
              </w:rPr>
            </w:pPr>
          </w:p>
        </w:tc>
        <w:tc>
          <w:tcPr>
            <w:tcW w:w="2056" w:type="dxa"/>
          </w:tcPr>
          <w:p w14:paraId="57C36F5C" w14:textId="7B8F3DF9" w:rsidR="00562E07" w:rsidRDefault="00562E07" w:rsidP="00C51F66">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The key features, arguments, methods of protest and groups that drove the Women’s Suffrage Movement in Britain in the early-20</w:t>
            </w:r>
            <w:r w:rsidRPr="008058E6">
              <w:rPr>
                <w:rFonts w:ascii="Calibri" w:eastAsia="Calibri" w:hAnsi="Calibri" w:cs="Calibri"/>
                <w:vertAlign w:val="superscript"/>
              </w:rPr>
              <w:t>th</w:t>
            </w:r>
            <w:r>
              <w:rPr>
                <w:rFonts w:ascii="Calibri" w:eastAsia="Calibri" w:hAnsi="Calibri" w:cs="Calibri"/>
              </w:rPr>
              <w:t xml:space="preserve"> century. </w:t>
            </w:r>
          </w:p>
        </w:tc>
        <w:tc>
          <w:tcPr>
            <w:tcW w:w="2057" w:type="dxa"/>
          </w:tcPr>
          <w:p w14:paraId="37BA7B62" w14:textId="7EB0A4E6" w:rsidR="00562E07" w:rsidRPr="00410E73" w:rsidRDefault="00562E07" w:rsidP="00C51F66">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sidRPr="00410E73">
              <w:rPr>
                <w:rFonts w:ascii="Calibri" w:eastAsia="Calibri" w:hAnsi="Calibri" w:cs="Calibri"/>
              </w:rPr>
              <w:t>The key features of dictatorships in Russia, Italy and Germany during the early 20</w:t>
            </w:r>
            <w:r w:rsidRPr="00410E73">
              <w:rPr>
                <w:rFonts w:ascii="Calibri" w:eastAsia="Calibri" w:hAnsi="Calibri" w:cs="Calibri"/>
                <w:vertAlign w:val="superscript"/>
              </w:rPr>
              <w:t>th</w:t>
            </w:r>
            <w:r w:rsidRPr="00410E73">
              <w:rPr>
                <w:rFonts w:ascii="Calibri" w:eastAsia="Calibri" w:hAnsi="Calibri" w:cs="Calibri"/>
              </w:rPr>
              <w:t xml:space="preserve"> century. </w:t>
            </w:r>
          </w:p>
        </w:tc>
        <w:tc>
          <w:tcPr>
            <w:tcW w:w="2057" w:type="dxa"/>
          </w:tcPr>
          <w:p w14:paraId="7218E712" w14:textId="12325BD0" w:rsidR="00562E07" w:rsidRPr="00410E73" w:rsidRDefault="00562E07" w:rsidP="00C51F66">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sidRPr="00410E73">
              <w:rPr>
                <w:rFonts w:ascii="Calibri" w:eastAsia="Calibri" w:hAnsi="Calibri" w:cs="Calibri"/>
                <w:lang w:val="en-GB"/>
              </w:rPr>
              <w:t xml:space="preserve">The events preceding, during and consequences of the Holocaust including an examination of its significance </w:t>
            </w:r>
          </w:p>
        </w:tc>
        <w:tc>
          <w:tcPr>
            <w:tcW w:w="2058" w:type="dxa"/>
          </w:tcPr>
          <w:p w14:paraId="0C586A87" w14:textId="5D7AF589" w:rsidR="00562E07" w:rsidRPr="002815FB" w:rsidRDefault="001B7765" w:rsidP="00C51F66">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sidRPr="002815FB">
              <w:rPr>
                <w:rFonts w:ascii="Calibri" w:eastAsia="Calibri" w:hAnsi="Calibri" w:cs="Calibri"/>
              </w:rPr>
              <w:t xml:space="preserve">The historical context of racial violence and racial segregation in 1950s and 1960s USA and how Civil Rights campaigners worked to challenge this narrative. </w:t>
            </w:r>
          </w:p>
        </w:tc>
        <w:tc>
          <w:tcPr>
            <w:tcW w:w="2049" w:type="dxa"/>
          </w:tcPr>
          <w:p w14:paraId="5456B264" w14:textId="01BEB5FD" w:rsidR="00562E07" w:rsidRPr="00196C31" w:rsidRDefault="00562E07" w:rsidP="00C51F66">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sidRPr="00196C31">
              <w:rPr>
                <w:rFonts w:ascii="Calibri" w:eastAsia="Calibri" w:hAnsi="Calibri" w:cs="Calibri"/>
              </w:rPr>
              <w:t>What constitutes a terrorist through an examination of various examples of terrorism from the 20</w:t>
            </w:r>
            <w:r w:rsidRPr="00196C31">
              <w:rPr>
                <w:rFonts w:ascii="Calibri" w:eastAsia="Calibri" w:hAnsi="Calibri" w:cs="Calibri"/>
                <w:vertAlign w:val="superscript"/>
              </w:rPr>
              <w:t>th</w:t>
            </w:r>
            <w:r w:rsidRPr="00196C31">
              <w:rPr>
                <w:rFonts w:ascii="Calibri" w:eastAsia="Calibri" w:hAnsi="Calibri" w:cs="Calibri"/>
              </w:rPr>
              <w:t>/21</w:t>
            </w:r>
            <w:r w:rsidRPr="00196C31">
              <w:rPr>
                <w:rFonts w:ascii="Calibri" w:eastAsia="Calibri" w:hAnsi="Calibri" w:cs="Calibri"/>
                <w:vertAlign w:val="superscript"/>
              </w:rPr>
              <w:t>st</w:t>
            </w:r>
            <w:r w:rsidRPr="00196C31">
              <w:rPr>
                <w:rFonts w:ascii="Calibri" w:eastAsia="Calibri" w:hAnsi="Calibri" w:cs="Calibri"/>
              </w:rPr>
              <w:t xml:space="preserve"> Century with the aim of tackling misconceptions.</w:t>
            </w:r>
          </w:p>
        </w:tc>
        <w:tc>
          <w:tcPr>
            <w:tcW w:w="2067" w:type="dxa"/>
          </w:tcPr>
          <w:p w14:paraId="74DD628C" w14:textId="6CCBD68B" w:rsidR="00562E07" w:rsidRPr="00196C31" w:rsidRDefault="00562E07" w:rsidP="00C51F66">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sidRPr="00196C31">
              <w:rPr>
                <w:rFonts w:ascii="Calibri" w:eastAsia="Calibri" w:hAnsi="Calibri" w:cs="Calibri"/>
              </w:rPr>
              <w:t>That specific events function as turning points in history where in their consequences irrevocably change the trajectory of global history.</w:t>
            </w:r>
          </w:p>
        </w:tc>
      </w:tr>
      <w:tr w:rsidR="00562E07" w14:paraId="63B08AD2" w14:textId="6C1A86BF" w:rsidTr="006E40E4">
        <w:trPr>
          <w:cnfStyle w:val="000000100000" w:firstRow="0" w:lastRow="0" w:firstColumn="0" w:lastColumn="0" w:oddVBand="0" w:evenVBand="0" w:oddHBand="1" w:evenHBand="0" w:firstRowFirstColumn="0" w:firstRowLastColumn="0" w:lastRowFirstColumn="0" w:lastRowLastColumn="0"/>
          <w:trHeight w:val="450"/>
        </w:trPr>
        <w:tc>
          <w:tcPr>
            <w:cnfStyle w:val="001000000000" w:firstRow="0" w:lastRow="0" w:firstColumn="1" w:lastColumn="0" w:oddVBand="0" w:evenVBand="0" w:oddHBand="0" w:evenHBand="0" w:firstRowFirstColumn="0" w:firstRowLastColumn="0" w:lastRowFirstColumn="0" w:lastRowLastColumn="0"/>
            <w:tcW w:w="2056" w:type="dxa"/>
          </w:tcPr>
          <w:p w14:paraId="0D2A8E15" w14:textId="25CAAAF0" w:rsidR="00562E07" w:rsidRDefault="00562E07" w:rsidP="00C51F66">
            <w:pPr>
              <w:spacing w:line="259" w:lineRule="auto"/>
              <w:rPr>
                <w:rFonts w:ascii="Calibri" w:eastAsia="Calibri" w:hAnsi="Calibri" w:cs="Calibri"/>
              </w:rPr>
            </w:pPr>
            <w:r w:rsidRPr="63524B93">
              <w:rPr>
                <w:rFonts w:ascii="Calibri" w:eastAsia="Calibri" w:hAnsi="Calibri" w:cs="Calibri"/>
                <w:lang w:val="en-GB"/>
              </w:rPr>
              <w:t>Components</w:t>
            </w:r>
          </w:p>
        </w:tc>
        <w:tc>
          <w:tcPr>
            <w:tcW w:w="2056" w:type="dxa"/>
          </w:tcPr>
          <w:p w14:paraId="59363A91" w14:textId="35250DE2" w:rsidR="00562E07" w:rsidRDefault="00562E07" w:rsidP="008058E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Students will know what life was like for both working-class and middle-class women in the 19</w:t>
            </w:r>
            <w:r w:rsidRPr="00877859">
              <w:rPr>
                <w:rFonts w:ascii="Calibri" w:eastAsia="Calibri" w:hAnsi="Calibri" w:cs="Calibri"/>
                <w:vertAlign w:val="superscript"/>
              </w:rPr>
              <w:t>th</w:t>
            </w:r>
            <w:r>
              <w:rPr>
                <w:rFonts w:ascii="Calibri" w:eastAsia="Calibri" w:hAnsi="Calibri" w:cs="Calibri"/>
              </w:rPr>
              <w:t xml:space="preserve"> and early 20</w:t>
            </w:r>
            <w:r w:rsidRPr="00877859">
              <w:rPr>
                <w:rFonts w:ascii="Calibri" w:eastAsia="Calibri" w:hAnsi="Calibri" w:cs="Calibri"/>
                <w:vertAlign w:val="superscript"/>
              </w:rPr>
              <w:t>th</w:t>
            </w:r>
            <w:r>
              <w:rPr>
                <w:rFonts w:ascii="Calibri" w:eastAsia="Calibri" w:hAnsi="Calibri" w:cs="Calibri"/>
              </w:rPr>
              <w:t xml:space="preserve"> centuries, so they are able to understand why a campaigns and arguments for greater political equality emerges and develops in Britain across these two centuries. </w:t>
            </w:r>
          </w:p>
          <w:p w14:paraId="73FC7CE3" w14:textId="77777777" w:rsidR="00562E07" w:rsidRDefault="00562E07" w:rsidP="008058E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6025032D" w14:textId="24DCCDAB" w:rsidR="00562E07" w:rsidRDefault="00562E07" w:rsidP="008058E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Students will know of the anti-suffrage arguments made by different members of society in the 19</w:t>
            </w:r>
            <w:r w:rsidRPr="00DB0A03">
              <w:rPr>
                <w:rFonts w:ascii="Calibri" w:eastAsia="Calibri" w:hAnsi="Calibri" w:cs="Calibri"/>
                <w:vertAlign w:val="superscript"/>
              </w:rPr>
              <w:t>th</w:t>
            </w:r>
            <w:r>
              <w:rPr>
                <w:rFonts w:ascii="Calibri" w:eastAsia="Calibri" w:hAnsi="Calibri" w:cs="Calibri"/>
              </w:rPr>
              <w:t xml:space="preserve"> and 20</w:t>
            </w:r>
            <w:r w:rsidRPr="00DB0A03">
              <w:rPr>
                <w:rFonts w:ascii="Calibri" w:eastAsia="Calibri" w:hAnsi="Calibri" w:cs="Calibri"/>
                <w:vertAlign w:val="superscript"/>
              </w:rPr>
              <w:t>th</w:t>
            </w:r>
            <w:r>
              <w:rPr>
                <w:rFonts w:ascii="Calibri" w:eastAsia="Calibri" w:hAnsi="Calibri" w:cs="Calibri"/>
              </w:rPr>
              <w:t xml:space="preserve"> centuries, in order to gain an appreciation for the challenge that women suffrage campaigners faced. </w:t>
            </w:r>
          </w:p>
          <w:p w14:paraId="42225593" w14:textId="3A39C04B" w:rsidR="00562E07" w:rsidRDefault="00562E07" w:rsidP="008058E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5492D98F" w14:textId="6E45A9E5" w:rsidR="00562E07" w:rsidRDefault="00562E07" w:rsidP="008058E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 xml:space="preserve">Students will know of the different strategies of protest and campaigning utilized by the Suffragists and the Suffragettes, in order to examine </w:t>
            </w:r>
            <w:proofErr w:type="spellStart"/>
            <w:r>
              <w:rPr>
                <w:rFonts w:ascii="Calibri" w:eastAsia="Calibri" w:hAnsi="Calibri" w:cs="Calibri"/>
              </w:rPr>
              <w:t>analyse</w:t>
            </w:r>
            <w:proofErr w:type="spellEnd"/>
            <w:r>
              <w:rPr>
                <w:rFonts w:ascii="Calibri" w:eastAsia="Calibri" w:hAnsi="Calibri" w:cs="Calibri"/>
              </w:rPr>
              <w:t xml:space="preserve"> different interpretations that evaluate the effectiveness and impact of the different methods. </w:t>
            </w:r>
          </w:p>
          <w:p w14:paraId="0193961B" w14:textId="15F22A1B" w:rsidR="00562E07" w:rsidRDefault="00562E07" w:rsidP="008058E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73F7F2A4" w14:textId="5A8B46A9" w:rsidR="00562E07" w:rsidRDefault="00562E07" w:rsidP="00942913">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 xml:space="preserve">Students will know of the </w:t>
            </w:r>
            <w:proofErr w:type="gramStart"/>
            <w:r>
              <w:rPr>
                <w:rFonts w:ascii="Calibri" w:eastAsia="Calibri" w:hAnsi="Calibri" w:cs="Calibri"/>
              </w:rPr>
              <w:t>roles</w:t>
            </w:r>
            <w:proofErr w:type="gramEnd"/>
            <w:r>
              <w:rPr>
                <w:rFonts w:ascii="Calibri" w:eastAsia="Calibri" w:hAnsi="Calibri" w:cs="Calibri"/>
              </w:rPr>
              <w:t xml:space="preserve"> key groups &amp; institutions, individuals, and global events played in the achievement of the 1918 </w:t>
            </w:r>
            <w:r>
              <w:rPr>
                <w:rFonts w:ascii="Calibri" w:eastAsia="Calibri" w:hAnsi="Calibri" w:cs="Calibri"/>
              </w:rPr>
              <w:lastRenderedPageBreak/>
              <w:t>Representation of the people’s Act</w:t>
            </w:r>
            <w:r w:rsidR="007C180E">
              <w:rPr>
                <w:rFonts w:ascii="Calibri" w:eastAsia="Calibri" w:hAnsi="Calibri" w:cs="Calibri"/>
              </w:rPr>
              <w:t>.</w:t>
            </w:r>
            <w:r>
              <w:rPr>
                <w:rFonts w:ascii="Calibri" w:eastAsia="Calibri" w:hAnsi="Calibri" w:cs="Calibri"/>
              </w:rPr>
              <w:t xml:space="preserve"> </w:t>
            </w:r>
          </w:p>
          <w:p w14:paraId="4DB55CD0" w14:textId="41B67C57" w:rsidR="00562E07" w:rsidRDefault="00562E07" w:rsidP="00942913">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10CCFB36" w14:textId="5BE2F352" w:rsidR="00562E07" w:rsidRPr="00942913" w:rsidRDefault="00562E07" w:rsidP="00942913">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Students will examine the limitations of the Representation of the People of 1918, as well as exploring the gender pay gap in the 21</w:t>
            </w:r>
            <w:r w:rsidRPr="00942913">
              <w:rPr>
                <w:rFonts w:ascii="Calibri" w:eastAsia="Calibri" w:hAnsi="Calibri" w:cs="Calibri"/>
                <w:vertAlign w:val="superscript"/>
              </w:rPr>
              <w:t>st</w:t>
            </w:r>
            <w:r>
              <w:rPr>
                <w:rFonts w:ascii="Calibri" w:eastAsia="Calibri" w:hAnsi="Calibri" w:cs="Calibri"/>
              </w:rPr>
              <w:t xml:space="preserve"> century, so they are able to appreciate the changes and continuities in the campaign for greater gender equality, which still remains a current global issue.  </w:t>
            </w:r>
          </w:p>
          <w:p w14:paraId="2434B0C6" w14:textId="2C22AA39" w:rsidR="00562E07" w:rsidRDefault="00562E07" w:rsidP="008058E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48E9049A" w14:textId="3391AF90" w:rsidR="007C180E" w:rsidRDefault="007C180E" w:rsidP="008058E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u w:val="single"/>
              </w:rPr>
            </w:pPr>
            <w:r w:rsidRPr="00410E73">
              <w:rPr>
                <w:rFonts w:ascii="Calibri" w:eastAsia="Calibri" w:hAnsi="Calibri" w:cs="Calibri"/>
                <w:u w:val="single"/>
              </w:rPr>
              <w:t>Second Order Concepts</w:t>
            </w:r>
          </w:p>
          <w:p w14:paraId="7708E7AC" w14:textId="2BACB2D0" w:rsidR="00410E73" w:rsidRDefault="00410E73" w:rsidP="008058E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u w:val="single"/>
              </w:rPr>
            </w:pPr>
          </w:p>
          <w:p w14:paraId="1B549CD2" w14:textId="3DA6743D" w:rsidR="00410E73" w:rsidRPr="00410E73" w:rsidRDefault="00410E73" w:rsidP="008058E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410E73">
              <w:rPr>
                <w:rFonts w:ascii="Calibri" w:eastAsia="Calibri" w:hAnsi="Calibri" w:cs="Calibri"/>
              </w:rPr>
              <w:t xml:space="preserve">Students will be able to produce multi causal arguments on the reasons why women were eventually given the vote. </w:t>
            </w:r>
          </w:p>
          <w:p w14:paraId="35C611AA" w14:textId="0AA087DE" w:rsidR="00410E73" w:rsidRPr="00410E73" w:rsidRDefault="00410E73" w:rsidP="008058E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4B8912B5" w14:textId="4DA69D10" w:rsidR="00410E73" w:rsidRPr="00410E73" w:rsidRDefault="00410E73" w:rsidP="008058E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410E73">
              <w:rPr>
                <w:rFonts w:ascii="Calibri" w:eastAsia="Calibri" w:hAnsi="Calibri" w:cs="Calibri"/>
              </w:rPr>
              <w:t xml:space="preserve">Students will be able to </w:t>
            </w:r>
            <w:proofErr w:type="spellStart"/>
            <w:r w:rsidRPr="00410E73">
              <w:rPr>
                <w:rFonts w:ascii="Calibri" w:eastAsia="Calibri" w:hAnsi="Calibri" w:cs="Calibri"/>
              </w:rPr>
              <w:t>analyse</w:t>
            </w:r>
            <w:proofErr w:type="spellEnd"/>
            <w:r w:rsidRPr="00410E73">
              <w:rPr>
                <w:rFonts w:ascii="Calibri" w:eastAsia="Calibri" w:hAnsi="Calibri" w:cs="Calibri"/>
              </w:rPr>
              <w:t xml:space="preserve"> the provenance of historical sources and will be able to </w:t>
            </w:r>
            <w:r w:rsidRPr="00410E73">
              <w:rPr>
                <w:rFonts w:ascii="Calibri" w:eastAsia="Calibri" w:hAnsi="Calibri" w:cs="Calibri"/>
              </w:rPr>
              <w:lastRenderedPageBreak/>
              <w:t xml:space="preserve">explain why the source may offer a certain perspective. </w:t>
            </w:r>
          </w:p>
          <w:p w14:paraId="6B86854C" w14:textId="77777777" w:rsidR="00562E07" w:rsidRPr="00410E73" w:rsidRDefault="00562E07" w:rsidP="008058E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66FFF67F" w14:textId="77777777" w:rsidR="00562E07" w:rsidRPr="00410E73" w:rsidRDefault="00562E07" w:rsidP="008058E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08C4C8FF" w14:textId="06F7AEF7" w:rsidR="00562E07" w:rsidRDefault="00562E07" w:rsidP="008058E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tc>
        <w:tc>
          <w:tcPr>
            <w:tcW w:w="2057" w:type="dxa"/>
          </w:tcPr>
          <w:p w14:paraId="21F0F3F2" w14:textId="2A20928B" w:rsidR="00562E07" w:rsidRPr="00410E73" w:rsidRDefault="00562E07" w:rsidP="00D023A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410E73">
              <w:rPr>
                <w:rFonts w:ascii="Calibri" w:eastAsia="Calibri" w:hAnsi="Calibri" w:cs="Calibri"/>
              </w:rPr>
              <w:lastRenderedPageBreak/>
              <w:t>Students will know the key features of a dictatorship so they can understand what life was like living under a dictatorship and the methods that dictators used to maintain control.</w:t>
            </w:r>
          </w:p>
          <w:p w14:paraId="1AB1AB23" w14:textId="77777777" w:rsidR="00562E07" w:rsidRPr="00410E73" w:rsidRDefault="00562E07" w:rsidP="00D023A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7F9286FB" w14:textId="00D7C8F1" w:rsidR="00562E07" w:rsidRPr="00410E73" w:rsidRDefault="00562E07" w:rsidP="00D023A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410E73">
              <w:rPr>
                <w:rFonts w:ascii="Calibri" w:eastAsia="Calibri" w:hAnsi="Calibri" w:cs="Calibri"/>
              </w:rPr>
              <w:t xml:space="preserve">Students will know the key features of communism and fascism so they can understand why each ideology had/ </w:t>
            </w:r>
            <w:r w:rsidRPr="00410E73">
              <w:rPr>
                <w:rFonts w:ascii="Calibri" w:eastAsia="Calibri" w:hAnsi="Calibri" w:cs="Calibri"/>
              </w:rPr>
              <w:lastRenderedPageBreak/>
              <w:t xml:space="preserve">has supporters and opponents, but also to give students an appreciation of where both the far-right and far-left extremist ideologies lie on the political spectrum and how they differ from ideas of liberalism. </w:t>
            </w:r>
          </w:p>
          <w:p w14:paraId="14CDE506" w14:textId="335155F4" w:rsidR="00562E07" w:rsidRPr="00410E73" w:rsidRDefault="00562E07" w:rsidP="00D023A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410E73">
              <w:rPr>
                <w:rFonts w:ascii="Calibri" w:eastAsia="Calibri" w:hAnsi="Calibri" w:cs="Calibri"/>
              </w:rPr>
              <w:t xml:space="preserve"> </w:t>
            </w:r>
          </w:p>
          <w:p w14:paraId="6DE624B2" w14:textId="7C29C741" w:rsidR="00562E07" w:rsidRPr="00410E73" w:rsidRDefault="00562E07" w:rsidP="00D023A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410E73">
              <w:rPr>
                <w:rFonts w:ascii="Calibri" w:eastAsia="Calibri" w:hAnsi="Calibri" w:cs="Calibri"/>
              </w:rPr>
              <w:t xml:space="preserve">Students will know the reasons why Mussolini and Hitler were able to establish Fascist dictatorships in Italy and Germany so they can comprehend how socio-economic circumstances link to extreme political ideologies. </w:t>
            </w:r>
          </w:p>
          <w:p w14:paraId="69CE07C4" w14:textId="200CCD7C" w:rsidR="00562E07" w:rsidRPr="00410E73" w:rsidRDefault="00562E07" w:rsidP="00D023A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2633DB60" w14:textId="17A9AE84" w:rsidR="00562E07" w:rsidRPr="00410E73" w:rsidRDefault="00562E07" w:rsidP="00D023A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410E73">
              <w:rPr>
                <w:rFonts w:ascii="Calibri" w:eastAsia="Calibri" w:hAnsi="Calibri" w:cs="Calibri"/>
              </w:rPr>
              <w:t xml:space="preserve">Students will know they key features of life in a Fascist dictatorship so they gain an understanding of why both Hitler and Mussolini faced little opposition. </w:t>
            </w:r>
          </w:p>
          <w:p w14:paraId="68B90C2C" w14:textId="1E14F517" w:rsidR="00562E07" w:rsidRPr="00410E73" w:rsidRDefault="00562E07" w:rsidP="00D023A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250B258F" w14:textId="0BE4455C" w:rsidR="00562E07" w:rsidRDefault="00562E07" w:rsidP="00D023A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410E73">
              <w:rPr>
                <w:rFonts w:ascii="Calibri" w:eastAsia="Calibri" w:hAnsi="Calibri" w:cs="Calibri"/>
              </w:rPr>
              <w:t xml:space="preserve">Students will know about the key features of life during Stalin’s </w:t>
            </w:r>
            <w:r w:rsidRPr="00410E73">
              <w:rPr>
                <w:rFonts w:ascii="Calibri" w:eastAsia="Calibri" w:hAnsi="Calibri" w:cs="Calibri"/>
              </w:rPr>
              <w:lastRenderedPageBreak/>
              <w:t xml:space="preserve">communist dictatorship, so they can appreciate the transformative impact rapid industrialization has on a country, including the human cost.  </w:t>
            </w:r>
          </w:p>
          <w:p w14:paraId="4F458608" w14:textId="3933AFCE" w:rsidR="00410E73" w:rsidRDefault="00410E73" w:rsidP="00D023A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0EEC55F2" w14:textId="55AD5903" w:rsidR="00410E73" w:rsidRPr="00410E73" w:rsidRDefault="00410E73" w:rsidP="00D023A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u w:val="single"/>
              </w:rPr>
            </w:pPr>
            <w:r w:rsidRPr="00410E73">
              <w:rPr>
                <w:rFonts w:ascii="Calibri" w:eastAsia="Calibri" w:hAnsi="Calibri" w:cs="Calibri"/>
                <w:u w:val="single"/>
              </w:rPr>
              <w:t>Second Order Concepts</w:t>
            </w:r>
          </w:p>
          <w:p w14:paraId="626121AF" w14:textId="763CA6B9" w:rsidR="00562E07" w:rsidRDefault="00562E07" w:rsidP="00D023A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61C6E9B6" w14:textId="77777777" w:rsidR="00410E73" w:rsidRDefault="00410E73" w:rsidP="00D023A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Students will be given criteria to assess the significance of different factors in allowing a dictator to gain control.</w:t>
            </w:r>
          </w:p>
          <w:p w14:paraId="6406975F" w14:textId="77777777" w:rsidR="00410E73" w:rsidRDefault="00410E73" w:rsidP="00D023A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0FD4F0DC" w14:textId="69B1C407" w:rsidR="00410E73" w:rsidRDefault="00410E73" w:rsidP="00D023A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 xml:space="preserve">Students will be able to identify and offer an explanation for the differences in far right and far left ideologies and will be able to compare and contrast them to liberalism.    </w:t>
            </w:r>
          </w:p>
          <w:p w14:paraId="13BDFEBA" w14:textId="67771569" w:rsidR="00410E73" w:rsidRPr="00410E73" w:rsidRDefault="00410E73" w:rsidP="00D023A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5A94E397" w14:textId="77777777" w:rsidR="00562E07" w:rsidRPr="00410E73" w:rsidRDefault="00562E07" w:rsidP="00D023A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061CDAC3" w14:textId="409BBF15" w:rsidR="00562E07" w:rsidRPr="00410E73" w:rsidRDefault="00562E07" w:rsidP="00C51F6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tc>
        <w:tc>
          <w:tcPr>
            <w:tcW w:w="2057" w:type="dxa"/>
          </w:tcPr>
          <w:p w14:paraId="30F9020C" w14:textId="77777777" w:rsidR="00562E07" w:rsidRPr="00410E73" w:rsidRDefault="00562E07" w:rsidP="00C51F6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lang w:val="en-GB"/>
              </w:rPr>
            </w:pPr>
            <w:r w:rsidRPr="00410E73">
              <w:rPr>
                <w:rFonts w:ascii="Calibri" w:eastAsia="Calibri" w:hAnsi="Calibri" w:cs="Calibri"/>
                <w:lang w:val="en-GB"/>
              </w:rPr>
              <w:lastRenderedPageBreak/>
              <w:t xml:space="preserve">Pupils have a knowledge of what the Holocaust was in order to address any misconceptions about who was affected by the events </w:t>
            </w:r>
          </w:p>
          <w:p w14:paraId="5BD044C6" w14:textId="77777777" w:rsidR="00562E07" w:rsidRPr="00410E73" w:rsidRDefault="00562E07" w:rsidP="00C51F6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lang w:val="en-GB"/>
              </w:rPr>
            </w:pPr>
          </w:p>
          <w:p w14:paraId="5FEB4588" w14:textId="77777777" w:rsidR="00562E07" w:rsidRPr="00410E73" w:rsidRDefault="00562E07" w:rsidP="00C51F6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lang w:val="en-GB"/>
              </w:rPr>
            </w:pPr>
            <w:r w:rsidRPr="00410E73">
              <w:rPr>
                <w:rFonts w:ascii="Calibri" w:eastAsia="Calibri" w:hAnsi="Calibri" w:cs="Calibri"/>
                <w:lang w:val="en-GB"/>
              </w:rPr>
              <w:t xml:space="preserve">The major stages in the evolution of Nazi anti-Jewish policy from persecution to mass murder so that students have a </w:t>
            </w:r>
            <w:r w:rsidRPr="00410E73">
              <w:rPr>
                <w:rFonts w:ascii="Calibri" w:eastAsia="Calibri" w:hAnsi="Calibri" w:cs="Calibri"/>
                <w:lang w:val="en-GB"/>
              </w:rPr>
              <w:lastRenderedPageBreak/>
              <w:t>chronological understanding of the evolution of Nazi antisemitic policy as well as encouraging them to consider its human impact.</w:t>
            </w:r>
          </w:p>
          <w:p w14:paraId="5FD757EF" w14:textId="77777777" w:rsidR="00562E07" w:rsidRPr="00410E73" w:rsidRDefault="00562E07" w:rsidP="00C51F6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lang w:val="en-GB"/>
              </w:rPr>
            </w:pPr>
          </w:p>
          <w:p w14:paraId="63554A62" w14:textId="77777777" w:rsidR="00562E07" w:rsidRPr="00410E73" w:rsidRDefault="00562E07" w:rsidP="00C51F6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lang w:val="en-GB"/>
              </w:rPr>
            </w:pPr>
            <w:r w:rsidRPr="00410E73">
              <w:rPr>
                <w:rFonts w:ascii="Calibri" w:eastAsia="Calibri" w:hAnsi="Calibri" w:cs="Calibri"/>
                <w:lang w:val="en-GB"/>
              </w:rPr>
              <w:t>Students will then understand the range of responses to the Holocaust by looking the importance of choices made by ordinary people, whether perpetrators, bystanders, rescuers or others ways in which Jews resisted the Holocaust. This will allow students to explore the complex factors which facilitated the Holocaust by looking at the actions of a wide range of people who in very different ways were confronted with moral choices during the Nazi era.</w:t>
            </w:r>
          </w:p>
          <w:p w14:paraId="5A137448" w14:textId="77777777" w:rsidR="00562E07" w:rsidRPr="00410E73" w:rsidRDefault="00562E07" w:rsidP="00C51F6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lang w:val="en-GB"/>
              </w:rPr>
            </w:pPr>
          </w:p>
          <w:p w14:paraId="3760D077" w14:textId="0E82C2FD" w:rsidR="00562E07" w:rsidRPr="00410E73" w:rsidRDefault="00562E07" w:rsidP="00C51F6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lang w:val="en-GB"/>
              </w:rPr>
            </w:pPr>
            <w:r w:rsidRPr="00410E73">
              <w:rPr>
                <w:rFonts w:ascii="Calibri" w:eastAsia="Calibri" w:hAnsi="Calibri" w:cs="Calibri"/>
                <w:lang w:val="en-GB"/>
              </w:rPr>
              <w:t>Finally, students will understand the story to the end of the war and, by implication, beyond.</w:t>
            </w:r>
            <w:r w:rsidRPr="00410E73">
              <w:rPr>
                <w:rFonts w:ascii="Fira Sans" w:eastAsia="Fira Sans" w:hAnsi="Fira Sans" w:cs="Fira Sans"/>
                <w:color w:val="727376"/>
                <w:sz w:val="32"/>
                <w:szCs w:val="32"/>
                <w:lang w:val="en-GB"/>
              </w:rPr>
              <w:t xml:space="preserve"> </w:t>
            </w:r>
            <w:r w:rsidRPr="00410E73">
              <w:rPr>
                <w:rFonts w:eastAsiaTheme="minorEastAsia"/>
                <w:lang w:val="en-GB"/>
              </w:rPr>
              <w:t>This is to remind pupils that, although the Holocaust ended in 1945, its human impact did not. It does so by focusing on the challenges faced after liberation.</w:t>
            </w:r>
          </w:p>
          <w:p w14:paraId="182A24B3" w14:textId="77777777" w:rsidR="00562E07" w:rsidRPr="00410E73" w:rsidRDefault="00562E07" w:rsidP="00C51F6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lang w:val="en-GB"/>
              </w:rPr>
            </w:pPr>
          </w:p>
          <w:p w14:paraId="23CE94BC" w14:textId="77777777" w:rsidR="00562E07" w:rsidRPr="00410E73" w:rsidRDefault="00562E07" w:rsidP="00C51F6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lang w:val="en-GB"/>
              </w:rPr>
            </w:pPr>
          </w:p>
          <w:p w14:paraId="640328BC" w14:textId="683EAFC7" w:rsidR="00410E73" w:rsidRDefault="00410E73" w:rsidP="00C51F6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u w:val="single"/>
                <w:lang w:val="en-GB"/>
              </w:rPr>
            </w:pPr>
            <w:r w:rsidRPr="00410E73">
              <w:rPr>
                <w:rFonts w:ascii="Calibri" w:eastAsia="Calibri" w:hAnsi="Calibri" w:cs="Calibri"/>
                <w:u w:val="single"/>
                <w:lang w:val="en-GB"/>
              </w:rPr>
              <w:t>Second Order Concepts</w:t>
            </w:r>
          </w:p>
          <w:p w14:paraId="47EA4C52" w14:textId="77777777" w:rsidR="00410E73" w:rsidRPr="00410E73" w:rsidRDefault="00410E73" w:rsidP="00C51F6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u w:val="single"/>
                <w:lang w:val="en-GB"/>
              </w:rPr>
            </w:pPr>
          </w:p>
          <w:p w14:paraId="52230553" w14:textId="77777777" w:rsidR="00410E73" w:rsidRDefault="00562E07" w:rsidP="00C51F6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lang w:val="en-GB"/>
              </w:rPr>
            </w:pPr>
            <w:r w:rsidRPr="00410E73">
              <w:rPr>
                <w:rFonts w:ascii="Calibri" w:eastAsia="Calibri" w:hAnsi="Calibri" w:cs="Calibri"/>
                <w:lang w:val="en-GB"/>
              </w:rPr>
              <w:t>Understanding of the causes and consequences of a major historical event, with assessment of their relative importance.</w:t>
            </w:r>
          </w:p>
          <w:p w14:paraId="5849E881" w14:textId="027EB644" w:rsidR="00562E07" w:rsidRPr="00410E73" w:rsidRDefault="00562E07" w:rsidP="00C51F6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lang w:val="en-GB"/>
              </w:rPr>
            </w:pPr>
            <w:r w:rsidRPr="00410E73">
              <w:rPr>
                <w:rFonts w:ascii="Calibri" w:eastAsia="Calibri" w:hAnsi="Calibri" w:cs="Calibri"/>
                <w:lang w:val="en-GB"/>
              </w:rPr>
              <w:t xml:space="preserve"> </w:t>
            </w:r>
          </w:p>
          <w:p w14:paraId="7A341F61" w14:textId="445CE94C" w:rsidR="00562E07" w:rsidRPr="00410E73" w:rsidRDefault="00562E07" w:rsidP="00C51F6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410E73">
              <w:rPr>
                <w:rFonts w:ascii="Calibri" w:eastAsia="Calibri" w:hAnsi="Calibri" w:cs="Calibri"/>
                <w:lang w:val="en-GB"/>
              </w:rPr>
              <w:t>Understanding of how and why the past has been interpreted in different ways</w:t>
            </w:r>
            <w:r w:rsidR="00410E73">
              <w:rPr>
                <w:rFonts w:ascii="Calibri" w:eastAsia="Calibri" w:hAnsi="Calibri" w:cs="Calibri"/>
                <w:lang w:val="en-GB"/>
              </w:rPr>
              <w:t xml:space="preserve">, and will be able to draw on their own historical </w:t>
            </w:r>
            <w:r w:rsidR="00410E73">
              <w:rPr>
                <w:rFonts w:ascii="Calibri" w:eastAsia="Calibri" w:hAnsi="Calibri" w:cs="Calibri"/>
                <w:lang w:val="en-GB"/>
              </w:rPr>
              <w:lastRenderedPageBreak/>
              <w:t xml:space="preserve">knowledge to support their explanations.  </w:t>
            </w:r>
            <w:r w:rsidRPr="00410E73">
              <w:rPr>
                <w:rFonts w:ascii="Calibri" w:eastAsia="Calibri" w:hAnsi="Calibri" w:cs="Calibri"/>
                <w:lang w:val="en-GB"/>
              </w:rPr>
              <w:t xml:space="preserve"> </w:t>
            </w:r>
          </w:p>
        </w:tc>
        <w:tc>
          <w:tcPr>
            <w:tcW w:w="2058" w:type="dxa"/>
          </w:tcPr>
          <w:p w14:paraId="1E0B46C8" w14:textId="0D369091" w:rsidR="00562E07" w:rsidRPr="002815FB" w:rsidRDefault="001B7765" w:rsidP="00C51F66">
            <w:pPr>
              <w:cnfStyle w:val="000000100000" w:firstRow="0" w:lastRow="0" w:firstColumn="0" w:lastColumn="0" w:oddVBand="0" w:evenVBand="0" w:oddHBand="1" w:evenHBand="0" w:firstRowFirstColumn="0" w:firstRowLastColumn="0" w:lastRowFirstColumn="0" w:lastRowLastColumn="0"/>
            </w:pPr>
            <w:r w:rsidRPr="002815FB">
              <w:lastRenderedPageBreak/>
              <w:t xml:space="preserve">Students will understand why extreme ideas about race existed in America in the 1950s and will know how black Americans were persecuted at this time. </w:t>
            </w:r>
          </w:p>
          <w:p w14:paraId="75F8159C" w14:textId="77777777" w:rsidR="001B7765" w:rsidRPr="002815FB" w:rsidRDefault="001B7765" w:rsidP="00C51F66">
            <w:pPr>
              <w:cnfStyle w:val="000000100000" w:firstRow="0" w:lastRow="0" w:firstColumn="0" w:lastColumn="0" w:oddVBand="0" w:evenVBand="0" w:oddHBand="1" w:evenHBand="0" w:firstRowFirstColumn="0" w:firstRowLastColumn="0" w:lastRowFirstColumn="0" w:lastRowLastColumn="0"/>
            </w:pPr>
          </w:p>
          <w:p w14:paraId="4716F655" w14:textId="77777777" w:rsidR="001B7765" w:rsidRPr="002815FB" w:rsidRDefault="001B7765" w:rsidP="00C51F66">
            <w:pPr>
              <w:cnfStyle w:val="000000100000" w:firstRow="0" w:lastRow="0" w:firstColumn="0" w:lastColumn="0" w:oddVBand="0" w:evenVBand="0" w:oddHBand="1" w:evenHBand="0" w:firstRowFirstColumn="0" w:firstRowLastColumn="0" w:lastRowFirstColumn="0" w:lastRowLastColumn="0"/>
            </w:pPr>
            <w:r w:rsidRPr="002815FB">
              <w:t xml:space="preserve">Students will </w:t>
            </w:r>
            <w:r w:rsidR="00CD156B" w:rsidRPr="002815FB">
              <w:t xml:space="preserve">understand how black Americans were denied access to numerous aspects of society.  </w:t>
            </w:r>
          </w:p>
          <w:p w14:paraId="15EDE0E7" w14:textId="77777777" w:rsidR="00CD156B" w:rsidRPr="002815FB" w:rsidRDefault="00CD156B" w:rsidP="00C51F66">
            <w:pPr>
              <w:cnfStyle w:val="000000100000" w:firstRow="0" w:lastRow="0" w:firstColumn="0" w:lastColumn="0" w:oddVBand="0" w:evenVBand="0" w:oddHBand="1" w:evenHBand="0" w:firstRowFirstColumn="0" w:firstRowLastColumn="0" w:lastRowFirstColumn="0" w:lastRowLastColumn="0"/>
            </w:pPr>
            <w:r w:rsidRPr="002815FB">
              <w:lastRenderedPageBreak/>
              <w:t xml:space="preserve">Students will gain an understanding of the role that key individuals such as Emmett Till, Rosa Parks and Martin Luther King Jr. played in the Civil Rights movement. </w:t>
            </w:r>
          </w:p>
          <w:p w14:paraId="7AD59A90" w14:textId="77777777" w:rsidR="00CD156B" w:rsidRPr="002815FB" w:rsidRDefault="00CD156B" w:rsidP="00C51F66">
            <w:pPr>
              <w:cnfStyle w:val="000000100000" w:firstRow="0" w:lastRow="0" w:firstColumn="0" w:lastColumn="0" w:oddVBand="0" w:evenVBand="0" w:oddHBand="1" w:evenHBand="0" w:firstRowFirstColumn="0" w:firstRowLastColumn="0" w:lastRowFirstColumn="0" w:lastRowLastColumn="0"/>
            </w:pPr>
          </w:p>
          <w:p w14:paraId="6258D9FC" w14:textId="77777777" w:rsidR="00CD156B" w:rsidRPr="002815FB" w:rsidRDefault="00CD156B" w:rsidP="00C51F66">
            <w:pPr>
              <w:cnfStyle w:val="000000100000" w:firstRow="0" w:lastRow="0" w:firstColumn="0" w:lastColumn="0" w:oddVBand="0" w:evenVBand="0" w:oddHBand="1" w:evenHBand="0" w:firstRowFirstColumn="0" w:firstRowLastColumn="0" w:lastRowFirstColumn="0" w:lastRowLastColumn="0"/>
            </w:pPr>
            <w:r w:rsidRPr="002815FB">
              <w:t xml:space="preserve">Students will evaluate how far Civil Rights were achieved through the passing of the 1964 and 1968 Civil Rights Act and 1965 Voting Rights Act. </w:t>
            </w:r>
          </w:p>
          <w:p w14:paraId="3AD4A2D2" w14:textId="77777777" w:rsidR="00CD156B" w:rsidRPr="002815FB" w:rsidRDefault="00CD156B" w:rsidP="00C51F66">
            <w:pPr>
              <w:cnfStyle w:val="000000100000" w:firstRow="0" w:lastRow="0" w:firstColumn="0" w:lastColumn="0" w:oddVBand="0" w:evenVBand="0" w:oddHBand="1" w:evenHBand="0" w:firstRowFirstColumn="0" w:firstRowLastColumn="0" w:lastRowFirstColumn="0" w:lastRowLastColumn="0"/>
            </w:pPr>
          </w:p>
          <w:p w14:paraId="1328BE77" w14:textId="77777777" w:rsidR="00CD156B" w:rsidRPr="002815FB" w:rsidRDefault="00CD156B" w:rsidP="00C51F66">
            <w:pPr>
              <w:cnfStyle w:val="000000100000" w:firstRow="0" w:lastRow="0" w:firstColumn="0" w:lastColumn="0" w:oddVBand="0" w:evenVBand="0" w:oddHBand="1" w:evenHBand="0" w:firstRowFirstColumn="0" w:firstRowLastColumn="0" w:lastRowFirstColumn="0" w:lastRowLastColumn="0"/>
            </w:pPr>
            <w:r w:rsidRPr="002815FB">
              <w:t xml:space="preserve">Students will know why the Black Lives Matters campaign group exists today and how this relates to the Civil Rights Movement of the 60s.  </w:t>
            </w:r>
          </w:p>
          <w:p w14:paraId="5FB53BC9" w14:textId="77777777" w:rsidR="00CD156B" w:rsidRPr="002815FB" w:rsidRDefault="00CD156B" w:rsidP="00C51F66">
            <w:pPr>
              <w:cnfStyle w:val="000000100000" w:firstRow="0" w:lastRow="0" w:firstColumn="0" w:lastColumn="0" w:oddVBand="0" w:evenVBand="0" w:oddHBand="1" w:evenHBand="0" w:firstRowFirstColumn="0" w:firstRowLastColumn="0" w:lastRowFirstColumn="0" w:lastRowLastColumn="0"/>
            </w:pPr>
          </w:p>
          <w:p w14:paraId="7700A797" w14:textId="77777777" w:rsidR="00CD156B" w:rsidRPr="002815FB" w:rsidRDefault="00CD156B" w:rsidP="00C51F66">
            <w:pPr>
              <w:cnfStyle w:val="000000100000" w:firstRow="0" w:lastRow="0" w:firstColumn="0" w:lastColumn="0" w:oddVBand="0" w:evenVBand="0" w:oddHBand="1" w:evenHBand="0" w:firstRowFirstColumn="0" w:firstRowLastColumn="0" w:lastRowFirstColumn="0" w:lastRowLastColumn="0"/>
              <w:rPr>
                <w:u w:val="single"/>
              </w:rPr>
            </w:pPr>
            <w:r w:rsidRPr="002815FB">
              <w:rPr>
                <w:u w:val="single"/>
              </w:rPr>
              <w:t>Second Order Concepts</w:t>
            </w:r>
          </w:p>
          <w:p w14:paraId="4580C417" w14:textId="54AC970A" w:rsidR="00641D0C" w:rsidRPr="002815FB" w:rsidRDefault="00641D0C" w:rsidP="00C51F66">
            <w:pPr>
              <w:cnfStyle w:val="000000100000" w:firstRow="0" w:lastRow="0" w:firstColumn="0" w:lastColumn="0" w:oddVBand="0" w:evenVBand="0" w:oddHBand="1" w:evenHBand="0" w:firstRowFirstColumn="0" w:firstRowLastColumn="0" w:lastRowFirstColumn="0" w:lastRowLastColumn="0"/>
              <w:rPr>
                <w:u w:val="single"/>
              </w:rPr>
            </w:pPr>
          </w:p>
          <w:p w14:paraId="7C2B2AA7" w14:textId="3F6799E9" w:rsidR="00641D0C" w:rsidRPr="002815FB" w:rsidRDefault="00641D0C" w:rsidP="00C51F66">
            <w:pPr>
              <w:cnfStyle w:val="000000100000" w:firstRow="0" w:lastRow="0" w:firstColumn="0" w:lastColumn="0" w:oddVBand="0" w:evenVBand="0" w:oddHBand="1" w:evenHBand="0" w:firstRowFirstColumn="0" w:firstRowLastColumn="0" w:lastRowFirstColumn="0" w:lastRowLastColumn="0"/>
            </w:pPr>
            <w:r w:rsidRPr="002815FB">
              <w:t xml:space="preserve">Students will be able </w:t>
            </w:r>
            <w:proofErr w:type="spellStart"/>
            <w:r w:rsidR="00196C31">
              <w:t>analyse</w:t>
            </w:r>
            <w:proofErr w:type="spellEnd"/>
            <w:r w:rsidR="00196C31">
              <w:t xml:space="preserve"> significant photographs from the movement to assess their utility for learning about key moments in the protest movement. </w:t>
            </w:r>
          </w:p>
          <w:p w14:paraId="56ECD356" w14:textId="77777777" w:rsidR="00641D0C" w:rsidRPr="002815FB" w:rsidRDefault="00641D0C" w:rsidP="00C51F66">
            <w:pPr>
              <w:cnfStyle w:val="000000100000" w:firstRow="0" w:lastRow="0" w:firstColumn="0" w:lastColumn="0" w:oddVBand="0" w:evenVBand="0" w:oddHBand="1" w:evenHBand="0" w:firstRowFirstColumn="0" w:firstRowLastColumn="0" w:lastRowFirstColumn="0" w:lastRowLastColumn="0"/>
              <w:rPr>
                <w:u w:val="single"/>
              </w:rPr>
            </w:pPr>
          </w:p>
          <w:p w14:paraId="6851D8E2" w14:textId="596D6445" w:rsidR="00641D0C" w:rsidRPr="002815FB" w:rsidRDefault="00641D0C" w:rsidP="00C51F66">
            <w:pPr>
              <w:cnfStyle w:val="000000100000" w:firstRow="0" w:lastRow="0" w:firstColumn="0" w:lastColumn="0" w:oddVBand="0" w:evenVBand="0" w:oddHBand="1" w:evenHBand="0" w:firstRowFirstColumn="0" w:firstRowLastColumn="0" w:lastRowFirstColumn="0" w:lastRowLastColumn="0"/>
            </w:pPr>
            <w:r w:rsidRPr="002815FB">
              <w:t xml:space="preserve">Students will assess the similarity and differences between the Civil Rights Movement and the Black Lives Matter Movement. </w:t>
            </w:r>
          </w:p>
        </w:tc>
        <w:tc>
          <w:tcPr>
            <w:tcW w:w="2049" w:type="dxa"/>
          </w:tcPr>
          <w:p w14:paraId="66F1E832" w14:textId="36FB78B0" w:rsidR="00562E07" w:rsidRPr="00196C31" w:rsidRDefault="00562E07" w:rsidP="00C51F66">
            <w:pPr>
              <w:cnfStyle w:val="000000100000" w:firstRow="0" w:lastRow="0" w:firstColumn="0" w:lastColumn="0" w:oddVBand="0" w:evenVBand="0" w:oddHBand="1" w:evenHBand="0" w:firstRowFirstColumn="0" w:firstRowLastColumn="0" w:lastRowFirstColumn="0" w:lastRowLastColumn="0"/>
            </w:pPr>
            <w:r w:rsidRPr="00196C31">
              <w:lastRenderedPageBreak/>
              <w:t xml:space="preserve">Students will know what is meant by the term </w:t>
            </w:r>
            <w:proofErr w:type="spellStart"/>
            <w:r w:rsidRPr="00196C31">
              <w:t>Islamaphobia</w:t>
            </w:r>
            <w:proofErr w:type="spellEnd"/>
            <w:r w:rsidRPr="00196C31">
              <w:t xml:space="preserve"> and the reasons for its existence.</w:t>
            </w:r>
          </w:p>
          <w:p w14:paraId="7FE53C6A" w14:textId="77777777" w:rsidR="00562E07" w:rsidRPr="00196C31" w:rsidRDefault="00562E07" w:rsidP="00C51F66">
            <w:pPr>
              <w:cnfStyle w:val="000000100000" w:firstRow="0" w:lastRow="0" w:firstColumn="0" w:lastColumn="0" w:oddVBand="0" w:evenVBand="0" w:oddHBand="1" w:evenHBand="0" w:firstRowFirstColumn="0" w:firstRowLastColumn="0" w:lastRowFirstColumn="0" w:lastRowLastColumn="0"/>
            </w:pPr>
          </w:p>
          <w:p w14:paraId="2769913F" w14:textId="657CA51F" w:rsidR="00562E07" w:rsidRPr="00196C31" w:rsidRDefault="00562E07" w:rsidP="00C51F66">
            <w:pPr>
              <w:cnfStyle w:val="000000100000" w:firstRow="0" w:lastRow="0" w:firstColumn="0" w:lastColumn="0" w:oddVBand="0" w:evenVBand="0" w:oddHBand="1" w:evenHBand="0" w:firstRowFirstColumn="0" w:firstRowLastColumn="0" w:lastRowFirstColumn="0" w:lastRowLastColumn="0"/>
            </w:pPr>
            <w:r w:rsidRPr="00196C31">
              <w:t xml:space="preserve">Students will know what </w:t>
            </w:r>
            <w:proofErr w:type="spellStart"/>
            <w:r w:rsidRPr="00196C31">
              <w:t>radicalisation</w:t>
            </w:r>
            <w:proofErr w:type="spellEnd"/>
            <w:r w:rsidRPr="00196C31">
              <w:t xml:space="preserve"> is and what techniques are used to radicalize individuals. </w:t>
            </w:r>
          </w:p>
          <w:p w14:paraId="50532195" w14:textId="77777777" w:rsidR="00562E07" w:rsidRPr="00196C31" w:rsidRDefault="00562E07" w:rsidP="00C51F66">
            <w:pPr>
              <w:cnfStyle w:val="000000100000" w:firstRow="0" w:lastRow="0" w:firstColumn="0" w:lastColumn="0" w:oddVBand="0" w:evenVBand="0" w:oddHBand="1" w:evenHBand="0" w:firstRowFirstColumn="0" w:firstRowLastColumn="0" w:lastRowFirstColumn="0" w:lastRowLastColumn="0"/>
            </w:pPr>
          </w:p>
          <w:p w14:paraId="3890F799" w14:textId="333604D6" w:rsidR="00562E07" w:rsidRPr="00196C31" w:rsidRDefault="00562E07" w:rsidP="00C51F66">
            <w:pPr>
              <w:cnfStyle w:val="000000100000" w:firstRow="0" w:lastRow="0" w:firstColumn="0" w:lastColumn="0" w:oddVBand="0" w:evenVBand="0" w:oddHBand="1" w:evenHBand="0" w:firstRowFirstColumn="0" w:firstRowLastColumn="0" w:lastRowFirstColumn="0" w:lastRowLastColumn="0"/>
            </w:pPr>
            <w:r w:rsidRPr="00196C31">
              <w:t xml:space="preserve">Students will know what factors lead to someone’s decision </w:t>
            </w:r>
            <w:r w:rsidRPr="00196C31">
              <w:lastRenderedPageBreak/>
              <w:t>to carry out an act of terror.</w:t>
            </w:r>
          </w:p>
          <w:p w14:paraId="0062F472" w14:textId="77777777" w:rsidR="00562E07" w:rsidRPr="00196C31" w:rsidRDefault="00562E07" w:rsidP="00C51F66">
            <w:pPr>
              <w:cnfStyle w:val="000000100000" w:firstRow="0" w:lastRow="0" w:firstColumn="0" w:lastColumn="0" w:oddVBand="0" w:evenVBand="0" w:oddHBand="1" w:evenHBand="0" w:firstRowFirstColumn="0" w:firstRowLastColumn="0" w:lastRowFirstColumn="0" w:lastRowLastColumn="0"/>
            </w:pPr>
          </w:p>
          <w:p w14:paraId="3DA2B0C7" w14:textId="243E65AC" w:rsidR="00562E07" w:rsidRPr="00196C31" w:rsidRDefault="00562E07" w:rsidP="00C51F66">
            <w:pPr>
              <w:cnfStyle w:val="000000100000" w:firstRow="0" w:lastRow="0" w:firstColumn="0" w:lastColumn="0" w:oddVBand="0" w:evenVBand="0" w:oddHBand="1" w:evenHBand="0" w:firstRowFirstColumn="0" w:firstRowLastColumn="0" w:lastRowFirstColumn="0" w:lastRowLastColumn="0"/>
            </w:pPr>
            <w:r w:rsidRPr="00196C31">
              <w:t>Students will know what role oppression and persecution play in a person/groups decision to carry out acts of terror.</w:t>
            </w:r>
          </w:p>
          <w:p w14:paraId="5AF02643" w14:textId="256493AB" w:rsidR="00562E07" w:rsidRPr="00196C31" w:rsidRDefault="00562E07" w:rsidP="00C51F66">
            <w:pPr>
              <w:cnfStyle w:val="000000100000" w:firstRow="0" w:lastRow="0" w:firstColumn="0" w:lastColumn="0" w:oddVBand="0" w:evenVBand="0" w:oddHBand="1" w:evenHBand="0" w:firstRowFirstColumn="0" w:firstRowLastColumn="0" w:lastRowFirstColumn="0" w:lastRowLastColumn="0"/>
            </w:pPr>
            <w:r w:rsidRPr="00196C31">
              <w:t xml:space="preserve"> </w:t>
            </w:r>
          </w:p>
          <w:p w14:paraId="7E757159" w14:textId="6A9414EF" w:rsidR="00562E07" w:rsidRPr="00196C31" w:rsidRDefault="00562E07" w:rsidP="00C51F66">
            <w:pPr>
              <w:cnfStyle w:val="000000100000" w:firstRow="0" w:lastRow="0" w:firstColumn="0" w:lastColumn="0" w:oddVBand="0" w:evenVBand="0" w:oddHBand="1" w:evenHBand="0" w:firstRowFirstColumn="0" w:firstRowLastColumn="0" w:lastRowFirstColumn="0" w:lastRowLastColumn="0"/>
            </w:pPr>
            <w:r w:rsidRPr="00196C31">
              <w:t xml:space="preserve">Students will know the difference between Acts of Terror and violence carried out by an individual with mental health problems. </w:t>
            </w:r>
          </w:p>
          <w:p w14:paraId="2A24D000" w14:textId="77777777" w:rsidR="00562E07" w:rsidRPr="00196C31" w:rsidRDefault="00562E07" w:rsidP="00C51F66">
            <w:pPr>
              <w:cnfStyle w:val="000000100000" w:firstRow="0" w:lastRow="0" w:firstColumn="0" w:lastColumn="0" w:oddVBand="0" w:evenVBand="0" w:oddHBand="1" w:evenHBand="0" w:firstRowFirstColumn="0" w:firstRowLastColumn="0" w:lastRowFirstColumn="0" w:lastRowLastColumn="0"/>
            </w:pPr>
          </w:p>
          <w:p w14:paraId="1D6723AF" w14:textId="44E7A3C3" w:rsidR="00562E07" w:rsidRPr="00196C31" w:rsidRDefault="00562E07" w:rsidP="00C51F66">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196C31">
              <w:t>Students will know the events of several short case studies including the Suffragettes, IRA, Israeli-Palestinian Conflict, 9/11, 2011 Norway Attacks.</w:t>
            </w:r>
          </w:p>
        </w:tc>
        <w:tc>
          <w:tcPr>
            <w:tcW w:w="2067" w:type="dxa"/>
          </w:tcPr>
          <w:p w14:paraId="6F7FAD4D" w14:textId="77777777" w:rsidR="00562E07" w:rsidRPr="00196C31" w:rsidRDefault="00562E07" w:rsidP="00C51F66">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196C31">
              <w:rPr>
                <w:rFonts w:ascii="Calibri" w:eastAsia="Calibri" w:hAnsi="Calibri" w:cs="Calibri"/>
              </w:rPr>
              <w:lastRenderedPageBreak/>
              <w:t>Students will know what is meant by the term of ‘turning point’ in history as well as relative concept of ‘significance’.</w:t>
            </w:r>
          </w:p>
          <w:p w14:paraId="773B150F" w14:textId="1C3E1636" w:rsidR="00562E07" w:rsidRPr="00196C31" w:rsidRDefault="00562E07" w:rsidP="00C51F66">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14E6CCC4" w14:textId="090A6E2A" w:rsidR="00562E07" w:rsidRPr="00196C31" w:rsidRDefault="00562E07" w:rsidP="00C51F66">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196C31">
              <w:rPr>
                <w:rFonts w:ascii="Calibri" w:eastAsia="Calibri" w:hAnsi="Calibri" w:cs="Calibri"/>
              </w:rPr>
              <w:t xml:space="preserve">Students will know about the significance of the Wall Street Crash as a leading cause in the rise of Nazism due to the creation of desperate circumstances.  </w:t>
            </w:r>
          </w:p>
          <w:p w14:paraId="3DE16D5C" w14:textId="77777777" w:rsidR="00562E07" w:rsidRPr="00196C31" w:rsidRDefault="00562E07" w:rsidP="00C51F66">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4D178E2A" w14:textId="3ED1043C" w:rsidR="00562E07" w:rsidRPr="00196C31" w:rsidRDefault="00562E07" w:rsidP="00C51F66">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196C31">
              <w:rPr>
                <w:rFonts w:ascii="Calibri" w:eastAsia="Calibri" w:hAnsi="Calibri" w:cs="Calibri"/>
              </w:rPr>
              <w:t>Pupils will know that the development of nuclear weapons has irrevocably changed the nature of modern warfare due to their catastrophic consequences.</w:t>
            </w:r>
          </w:p>
          <w:p w14:paraId="2780EC9E" w14:textId="77777777" w:rsidR="00562E07" w:rsidRPr="00196C31" w:rsidRDefault="00562E07" w:rsidP="00C51F66">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17CF163E" w14:textId="0D63B3F3" w:rsidR="00562E07" w:rsidRPr="00196C31" w:rsidRDefault="00562E07" w:rsidP="00C51F66">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196C31">
              <w:rPr>
                <w:rFonts w:ascii="Calibri" w:eastAsia="Calibri" w:hAnsi="Calibri" w:cs="Calibri"/>
              </w:rPr>
              <w:t xml:space="preserve">Students will know the contributions made towards the Indian Independence movement by Mahatma Gandhi, focusing on the significance of the Salt March and the use of civil disobedience to achieve independence. </w:t>
            </w:r>
          </w:p>
          <w:p w14:paraId="38D2ECCA" w14:textId="6AF32A5D" w:rsidR="00562E07" w:rsidRPr="00196C31" w:rsidRDefault="00562E07" w:rsidP="00C51F66">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0DAD288D" w14:textId="7A49194F" w:rsidR="00562E07" w:rsidRPr="00196C31" w:rsidRDefault="00562E07" w:rsidP="00C51F66">
            <w:pPr>
              <w:cnfStyle w:val="000000100000" w:firstRow="0" w:lastRow="0" w:firstColumn="0" w:lastColumn="0" w:oddVBand="0" w:evenVBand="0" w:oddHBand="1" w:evenHBand="0" w:firstRowFirstColumn="0" w:firstRowLastColumn="0" w:lastRowFirstColumn="0" w:lastRowLastColumn="0"/>
            </w:pPr>
            <w:r w:rsidRPr="00196C31">
              <w:t>Students will know the significance of John F. Kennedy’s assassination in 1963 and its impact on the advancement of civil rights in America.</w:t>
            </w:r>
          </w:p>
          <w:p w14:paraId="440D73FA" w14:textId="77777777" w:rsidR="00562E07" w:rsidRPr="00196C31" w:rsidRDefault="00562E07" w:rsidP="00C51F66">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7EE6F062" w14:textId="73733DAE" w:rsidR="00562E07" w:rsidRPr="00196C31" w:rsidRDefault="00562E07" w:rsidP="00C51F66">
            <w:pPr>
              <w:cnfStyle w:val="000000100000" w:firstRow="0" w:lastRow="0" w:firstColumn="0" w:lastColumn="0" w:oddVBand="0" w:evenVBand="0" w:oddHBand="1" w:evenHBand="0" w:firstRowFirstColumn="0" w:firstRowLastColumn="0" w:lastRowFirstColumn="0" w:lastRowLastColumn="0"/>
            </w:pPr>
            <w:r w:rsidRPr="00196C31">
              <w:t xml:space="preserve">Students will know about the significance of Apollo 11 mission and the moon </w:t>
            </w:r>
            <w:r w:rsidRPr="00196C31">
              <w:lastRenderedPageBreak/>
              <w:t xml:space="preserve">landing in 1969- with a specific focus on the advancements in science and technology by the 20th century. </w:t>
            </w:r>
          </w:p>
          <w:p w14:paraId="0EA2E9BC" w14:textId="77777777" w:rsidR="00562E07" w:rsidRPr="00196C31" w:rsidRDefault="00562E07" w:rsidP="00C51F66">
            <w:pPr>
              <w:cnfStyle w:val="000000100000" w:firstRow="0" w:lastRow="0" w:firstColumn="0" w:lastColumn="0" w:oddVBand="0" w:evenVBand="0" w:oddHBand="1" w:evenHBand="0" w:firstRowFirstColumn="0" w:firstRowLastColumn="0" w:lastRowFirstColumn="0" w:lastRowLastColumn="0"/>
            </w:pPr>
          </w:p>
          <w:p w14:paraId="439CB79F" w14:textId="305D5913" w:rsidR="00562E07" w:rsidRPr="00196C31" w:rsidRDefault="00562E07" w:rsidP="00C51F66">
            <w:pPr>
              <w:cnfStyle w:val="000000100000" w:firstRow="0" w:lastRow="0" w:firstColumn="0" w:lastColumn="0" w:oddVBand="0" w:evenVBand="0" w:oddHBand="1" w:evenHBand="0" w:firstRowFirstColumn="0" w:firstRowLastColumn="0" w:lastRowFirstColumn="0" w:lastRowLastColumn="0"/>
            </w:pPr>
            <w:r w:rsidRPr="00196C31">
              <w:t xml:space="preserve">Understanding of the significance of the fall of the Berlin Wall in 1989 and its symbolism as an end of the Cold War. </w:t>
            </w:r>
          </w:p>
          <w:p w14:paraId="3DE64F9D" w14:textId="77777777" w:rsidR="00562E07" w:rsidRPr="00196C31" w:rsidRDefault="00562E07" w:rsidP="00C51F66">
            <w:pPr>
              <w:cnfStyle w:val="000000100000" w:firstRow="0" w:lastRow="0" w:firstColumn="0" w:lastColumn="0" w:oddVBand="0" w:evenVBand="0" w:oddHBand="1" w:evenHBand="0" w:firstRowFirstColumn="0" w:firstRowLastColumn="0" w:lastRowFirstColumn="0" w:lastRowLastColumn="0"/>
            </w:pPr>
          </w:p>
          <w:p w14:paraId="417ACDBE" w14:textId="3C85D731" w:rsidR="00562E07" w:rsidRPr="00196C31" w:rsidRDefault="00562E07" w:rsidP="00C51F66">
            <w:pPr>
              <w:cnfStyle w:val="000000100000" w:firstRow="0" w:lastRow="0" w:firstColumn="0" w:lastColumn="0" w:oddVBand="0" w:evenVBand="0" w:oddHBand="1" w:evenHBand="0" w:firstRowFirstColumn="0" w:firstRowLastColumn="0" w:lastRowFirstColumn="0" w:lastRowLastColumn="0"/>
            </w:pPr>
            <w:r w:rsidRPr="00196C31">
              <w:t>Students will know about the significance of Nelson Mandela becoming the president of South Africa in 1994, after years of imprisonment and suffering under apartheid.</w:t>
            </w:r>
          </w:p>
          <w:p w14:paraId="68BB9EF2" w14:textId="77777777" w:rsidR="00562E07" w:rsidRPr="00196C31" w:rsidRDefault="00562E07" w:rsidP="00C51F66">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50B0512F" w14:textId="00CD9C55" w:rsidR="00562E07" w:rsidRPr="00196C31" w:rsidRDefault="00562E07" w:rsidP="00C51F66">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tc>
      </w:tr>
      <w:tr w:rsidR="00562E07" w14:paraId="24148CC8" w14:textId="17276566" w:rsidTr="006E40E4">
        <w:trPr>
          <w:trHeight w:val="450"/>
        </w:trPr>
        <w:tc>
          <w:tcPr>
            <w:cnfStyle w:val="001000000000" w:firstRow="0" w:lastRow="0" w:firstColumn="1" w:lastColumn="0" w:oddVBand="0" w:evenVBand="0" w:oddHBand="0" w:evenHBand="0" w:firstRowFirstColumn="0" w:firstRowLastColumn="0" w:lastRowFirstColumn="0" w:lastRowLastColumn="0"/>
            <w:tcW w:w="2056" w:type="dxa"/>
          </w:tcPr>
          <w:p w14:paraId="6A504CA0" w14:textId="00197F72" w:rsidR="00562E07" w:rsidRDefault="00562E07" w:rsidP="00C51F66">
            <w:pPr>
              <w:spacing w:line="259" w:lineRule="auto"/>
              <w:rPr>
                <w:rFonts w:ascii="Calibri" w:eastAsia="Calibri" w:hAnsi="Calibri" w:cs="Calibri"/>
              </w:rPr>
            </w:pPr>
            <w:r w:rsidRPr="63524B93">
              <w:rPr>
                <w:rFonts w:ascii="Calibri" w:eastAsia="Calibri" w:hAnsi="Calibri" w:cs="Calibri"/>
                <w:lang w:val="en-GB"/>
              </w:rPr>
              <w:lastRenderedPageBreak/>
              <w:t>What pupils should already know</w:t>
            </w:r>
          </w:p>
          <w:p w14:paraId="40C21D31" w14:textId="2E6BECB8" w:rsidR="00562E07" w:rsidRDefault="00562E07" w:rsidP="00C51F66">
            <w:pPr>
              <w:spacing w:line="259" w:lineRule="auto"/>
              <w:rPr>
                <w:rFonts w:ascii="Calibri" w:eastAsia="Calibri" w:hAnsi="Calibri" w:cs="Calibri"/>
              </w:rPr>
            </w:pPr>
            <w:r w:rsidRPr="63524B93">
              <w:rPr>
                <w:rFonts w:ascii="Calibri" w:eastAsia="Calibri" w:hAnsi="Calibri" w:cs="Calibri"/>
                <w:lang w:val="en-GB"/>
              </w:rPr>
              <w:t>(</w:t>
            </w:r>
            <w:proofErr w:type="gramStart"/>
            <w:r w:rsidRPr="63524B93">
              <w:rPr>
                <w:rFonts w:ascii="Calibri" w:eastAsia="Calibri" w:hAnsi="Calibri" w:cs="Calibri"/>
                <w:lang w:val="en-GB"/>
              </w:rPr>
              <w:t>prior</w:t>
            </w:r>
            <w:proofErr w:type="gramEnd"/>
            <w:r w:rsidRPr="63524B93">
              <w:rPr>
                <w:rFonts w:ascii="Calibri" w:eastAsia="Calibri" w:hAnsi="Calibri" w:cs="Calibri"/>
                <w:lang w:val="en-GB"/>
              </w:rPr>
              <w:t xml:space="preserve"> learning components)</w:t>
            </w:r>
          </w:p>
          <w:p w14:paraId="2364917F" w14:textId="58DA26C3" w:rsidR="00562E07" w:rsidRDefault="00562E07" w:rsidP="00C51F66">
            <w:pPr>
              <w:spacing w:line="259" w:lineRule="auto"/>
              <w:rPr>
                <w:rFonts w:ascii="Calibri" w:eastAsia="Calibri" w:hAnsi="Calibri" w:cs="Calibri"/>
              </w:rPr>
            </w:pPr>
          </w:p>
        </w:tc>
        <w:tc>
          <w:tcPr>
            <w:tcW w:w="2056" w:type="dxa"/>
          </w:tcPr>
          <w:p w14:paraId="7843E51F" w14:textId="16A325C5" w:rsidR="00562E07" w:rsidRPr="00410E73" w:rsidRDefault="00562E07" w:rsidP="00C51F66">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sidRPr="00410E73">
              <w:rPr>
                <w:rFonts w:ascii="Calibri" w:eastAsia="Calibri" w:hAnsi="Calibri" w:cs="Calibri"/>
              </w:rPr>
              <w:t xml:space="preserve">The social impact of Industrial Revolution in Britain (Y7 Industrial Revolution). </w:t>
            </w:r>
          </w:p>
          <w:p w14:paraId="271F6B9A" w14:textId="77777777" w:rsidR="00562E07" w:rsidRPr="00410E73" w:rsidRDefault="00562E07" w:rsidP="00C51F66">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p>
          <w:p w14:paraId="74D322AA" w14:textId="700AE53A" w:rsidR="00562E07" w:rsidRPr="00410E73" w:rsidRDefault="00562E07" w:rsidP="00C51F66">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sidRPr="00410E73">
              <w:rPr>
                <w:rFonts w:ascii="Calibri" w:eastAsia="Calibri" w:hAnsi="Calibri" w:cs="Calibri"/>
              </w:rPr>
              <w:t>Societal attitudes and prejudice shown towards women in the 19</w:t>
            </w:r>
            <w:r w:rsidRPr="00410E73">
              <w:rPr>
                <w:rFonts w:ascii="Calibri" w:eastAsia="Calibri" w:hAnsi="Calibri" w:cs="Calibri"/>
                <w:vertAlign w:val="superscript"/>
              </w:rPr>
              <w:t>th</w:t>
            </w:r>
            <w:r w:rsidRPr="00410E73">
              <w:rPr>
                <w:rFonts w:ascii="Calibri" w:eastAsia="Calibri" w:hAnsi="Calibri" w:cs="Calibri"/>
              </w:rPr>
              <w:t xml:space="preserve"> century (Y8 Jack the Ripper). </w:t>
            </w:r>
          </w:p>
          <w:p w14:paraId="6585AF7E" w14:textId="77777777" w:rsidR="00562E07" w:rsidRPr="00410E73" w:rsidRDefault="00562E07" w:rsidP="00C51F66">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p>
          <w:p w14:paraId="4219D704" w14:textId="77777777" w:rsidR="00562E07" w:rsidRPr="00410E73" w:rsidRDefault="00562E07" w:rsidP="00C51F66">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0"/>
                <w:szCs w:val="20"/>
              </w:rPr>
            </w:pPr>
            <w:r w:rsidRPr="00410E73">
              <w:rPr>
                <w:rFonts w:ascii="Calibri" w:eastAsia="Calibri" w:hAnsi="Calibri" w:cs="Calibri"/>
              </w:rPr>
              <w:t>WWI was a pivotal turning point in British and global history, that challenged traditional societal attitudes and impact different people in different ways.</w:t>
            </w:r>
            <w:r w:rsidRPr="00410E73">
              <w:rPr>
                <w:rFonts w:ascii="Calibri" w:eastAsia="Calibri" w:hAnsi="Calibri" w:cs="Calibri"/>
                <w:sz w:val="20"/>
                <w:szCs w:val="20"/>
              </w:rPr>
              <w:t xml:space="preserve"> (Y9 WWI). </w:t>
            </w:r>
          </w:p>
          <w:p w14:paraId="283F90E9" w14:textId="1AAF1570" w:rsidR="00562E07" w:rsidRPr="00410E73" w:rsidRDefault="00562E07" w:rsidP="00C51F66">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0"/>
                <w:szCs w:val="20"/>
              </w:rPr>
            </w:pPr>
            <w:r w:rsidRPr="00410E73">
              <w:rPr>
                <w:rFonts w:ascii="Calibri" w:eastAsia="Calibri" w:hAnsi="Calibri" w:cs="Calibri"/>
                <w:sz w:val="20"/>
                <w:szCs w:val="20"/>
              </w:rPr>
              <w:t xml:space="preserve"> </w:t>
            </w:r>
          </w:p>
        </w:tc>
        <w:tc>
          <w:tcPr>
            <w:tcW w:w="2057" w:type="dxa"/>
          </w:tcPr>
          <w:p w14:paraId="76B35484" w14:textId="2CF1A06C" w:rsidR="00562E07" w:rsidRPr="00410E73" w:rsidRDefault="00562E07" w:rsidP="006C2E48">
            <w:pPr>
              <w:cnfStyle w:val="000000000000" w:firstRow="0" w:lastRow="0" w:firstColumn="0" w:lastColumn="0" w:oddVBand="0" w:evenVBand="0" w:oddHBand="0" w:evenHBand="0" w:firstRowFirstColumn="0" w:firstRowLastColumn="0" w:lastRowFirstColumn="0" w:lastRowLastColumn="0"/>
            </w:pPr>
            <w:r w:rsidRPr="00410E73">
              <w:rPr>
                <w:rFonts w:ascii="Calibri" w:eastAsia="Calibri" w:hAnsi="Calibri" w:cs="Calibri"/>
              </w:rPr>
              <w:t xml:space="preserve">Events have multiple causes (Y7 </w:t>
            </w:r>
            <w:r w:rsidRPr="00410E73">
              <w:t>Peasants’ Revolt &amp; Elizabethan Exploration, Y9 WWI).</w:t>
            </w:r>
          </w:p>
          <w:p w14:paraId="38406DEB" w14:textId="77777777" w:rsidR="00562E07" w:rsidRPr="00410E73" w:rsidRDefault="00562E07" w:rsidP="00C51F66">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p>
          <w:p w14:paraId="0D62EB17" w14:textId="573F738B" w:rsidR="00562E07" w:rsidRPr="00410E73" w:rsidRDefault="00562E07" w:rsidP="00C51F66">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sidRPr="00410E73">
              <w:rPr>
                <w:rFonts w:ascii="Calibri" w:eastAsia="Calibri" w:hAnsi="Calibri" w:cs="Calibri"/>
              </w:rPr>
              <w:t xml:space="preserve">Devastating impact that WWI had on European countries (Y9 – HT1). </w:t>
            </w:r>
          </w:p>
          <w:p w14:paraId="65CB0CDA" w14:textId="39B9078C" w:rsidR="00562E07" w:rsidRPr="00410E73" w:rsidRDefault="00562E07" w:rsidP="00C51F66">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p>
          <w:p w14:paraId="0A636579" w14:textId="539DD74D" w:rsidR="00562E07" w:rsidRPr="00410E73" w:rsidRDefault="00562E07" w:rsidP="00C51F66">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sidRPr="00410E73">
              <w:rPr>
                <w:rFonts w:ascii="Calibri" w:eastAsia="Calibri" w:hAnsi="Calibri" w:cs="Calibri"/>
              </w:rPr>
              <w:t xml:space="preserve">Aware of the key features of Democracy, as a form of government (Y9 Women’s Suffrage).  </w:t>
            </w:r>
          </w:p>
          <w:p w14:paraId="350ACD0B" w14:textId="4CBADE43" w:rsidR="00562E07" w:rsidRPr="00410E73" w:rsidRDefault="00562E07" w:rsidP="00C51F66">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p>
          <w:p w14:paraId="37ED8143" w14:textId="3E4F2069" w:rsidR="00562E07" w:rsidRPr="00410E73" w:rsidRDefault="00562E07" w:rsidP="00C51F66">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sidRPr="00410E73">
              <w:rPr>
                <w:rFonts w:ascii="Calibri" w:eastAsia="Calibri" w:hAnsi="Calibri" w:cs="Calibri"/>
              </w:rPr>
              <w:t xml:space="preserve">Industrialization in Britain &amp; its impact (Y7 Industrial Revolution).  </w:t>
            </w:r>
          </w:p>
          <w:p w14:paraId="23F0B683" w14:textId="26E18728" w:rsidR="00562E07" w:rsidRPr="00410E73" w:rsidRDefault="00562E07" w:rsidP="00C51F66">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p>
        </w:tc>
        <w:tc>
          <w:tcPr>
            <w:tcW w:w="2057" w:type="dxa"/>
          </w:tcPr>
          <w:p w14:paraId="145022F4" w14:textId="42A615B0" w:rsidR="00562E07" w:rsidRPr="00410E73" w:rsidRDefault="00562E07" w:rsidP="00DB4780">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sidRPr="00410E73">
              <w:rPr>
                <w:rFonts w:ascii="Calibri" w:eastAsia="Calibri" w:hAnsi="Calibri" w:cs="Calibri"/>
              </w:rPr>
              <w:t>Pupils should be aware of the rise of fascism and dictatorships in Germany (Y9 Rise of Dictatorships).</w:t>
            </w:r>
          </w:p>
          <w:p w14:paraId="0008910D" w14:textId="77777777" w:rsidR="00562E07" w:rsidRPr="00410E73" w:rsidRDefault="00562E07" w:rsidP="00DB4780">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p>
          <w:p w14:paraId="30D1E384" w14:textId="4E4A39BF" w:rsidR="00562E07" w:rsidRPr="007C180E" w:rsidRDefault="00562E07" w:rsidP="00DB4780">
            <w:pPr>
              <w:cnfStyle w:val="000000000000" w:firstRow="0" w:lastRow="0" w:firstColumn="0" w:lastColumn="0" w:oddVBand="0" w:evenVBand="0" w:oddHBand="0" w:evenHBand="0" w:firstRowFirstColumn="0" w:firstRowLastColumn="0" w:lastRowFirstColumn="0" w:lastRowLastColumn="0"/>
              <w:rPr>
                <w:highlight w:val="yellow"/>
              </w:rPr>
            </w:pPr>
            <w:r w:rsidRPr="00410E73">
              <w:rPr>
                <w:rFonts w:ascii="Calibri" w:eastAsia="Calibri" w:hAnsi="Calibri" w:cs="Calibri"/>
              </w:rPr>
              <w:t xml:space="preserve">Anti- Semitism was introduced and examined in (Y8 Migration through Time &amp; Y9 Rise of Dictatorships). </w:t>
            </w:r>
          </w:p>
        </w:tc>
        <w:tc>
          <w:tcPr>
            <w:tcW w:w="2058" w:type="dxa"/>
            <w:shd w:val="clear" w:color="auto" w:fill="auto"/>
          </w:tcPr>
          <w:p w14:paraId="0F1D9092" w14:textId="3FCFCF83" w:rsidR="00562E07" w:rsidRDefault="002815FB" w:rsidP="00C51F66">
            <w:pPr>
              <w:cnfStyle w:val="000000000000" w:firstRow="0" w:lastRow="0" w:firstColumn="0" w:lastColumn="0" w:oddVBand="0" w:evenVBand="0" w:oddHBand="0" w:evenHBand="0" w:firstRowFirstColumn="0" w:firstRowLastColumn="0" w:lastRowFirstColumn="0" w:lastRowLastColumn="0"/>
            </w:pPr>
            <w:r w:rsidRPr="002815FB">
              <w:t xml:space="preserve">Students will know about the existence of ideologies based on ideas of racial superiority from studying the Transatlantic Slave Trade and the British Empire in Year 8.  </w:t>
            </w:r>
          </w:p>
          <w:p w14:paraId="225898ED" w14:textId="3BEF88C0" w:rsidR="002815FB" w:rsidRDefault="002815FB" w:rsidP="00C51F66">
            <w:pPr>
              <w:cnfStyle w:val="000000000000" w:firstRow="0" w:lastRow="0" w:firstColumn="0" w:lastColumn="0" w:oddVBand="0" w:evenVBand="0" w:oddHBand="0" w:evenHBand="0" w:firstRowFirstColumn="0" w:firstRowLastColumn="0" w:lastRowFirstColumn="0" w:lastRowLastColumn="0"/>
            </w:pPr>
          </w:p>
          <w:p w14:paraId="6F5E009E" w14:textId="4EB219D4" w:rsidR="002815FB" w:rsidRPr="002815FB" w:rsidRDefault="002815FB" w:rsidP="00C51F66">
            <w:pPr>
              <w:cnfStyle w:val="000000000000" w:firstRow="0" w:lastRow="0" w:firstColumn="0" w:lastColumn="0" w:oddVBand="0" w:evenVBand="0" w:oddHBand="0" w:evenHBand="0" w:firstRowFirstColumn="0" w:firstRowLastColumn="0" w:lastRowFirstColumn="0" w:lastRowLastColumn="0"/>
            </w:pPr>
            <w:r>
              <w:t xml:space="preserve">Students will have a good understanding of persecution of minority groups from studying the Holocaust in Unit 3, Year 9. </w:t>
            </w:r>
          </w:p>
          <w:p w14:paraId="39AD1372" w14:textId="77777777" w:rsidR="002815FB" w:rsidRDefault="002815FB" w:rsidP="00C51F66">
            <w:pPr>
              <w:cnfStyle w:val="000000000000" w:firstRow="0" w:lastRow="0" w:firstColumn="0" w:lastColumn="0" w:oddVBand="0" w:evenVBand="0" w:oddHBand="0" w:evenHBand="0" w:firstRowFirstColumn="0" w:firstRowLastColumn="0" w:lastRowFirstColumn="0" w:lastRowLastColumn="0"/>
              <w:rPr>
                <w:highlight w:val="yellow"/>
              </w:rPr>
            </w:pPr>
          </w:p>
          <w:p w14:paraId="6AC2978B" w14:textId="7C3FE124" w:rsidR="002815FB" w:rsidRPr="007C180E" w:rsidRDefault="002815FB" w:rsidP="00C51F66">
            <w:pPr>
              <w:cnfStyle w:val="000000000000" w:firstRow="0" w:lastRow="0" w:firstColumn="0" w:lastColumn="0" w:oddVBand="0" w:evenVBand="0" w:oddHBand="0" w:evenHBand="0" w:firstRowFirstColumn="0" w:firstRowLastColumn="0" w:lastRowFirstColumn="0" w:lastRowLastColumn="0"/>
              <w:rPr>
                <w:highlight w:val="yellow"/>
              </w:rPr>
            </w:pPr>
          </w:p>
        </w:tc>
        <w:tc>
          <w:tcPr>
            <w:tcW w:w="2049" w:type="dxa"/>
          </w:tcPr>
          <w:p w14:paraId="362FEAEE" w14:textId="26FA48AB" w:rsidR="00562E07" w:rsidRPr="00196C31" w:rsidRDefault="00562E07" w:rsidP="00C51F66">
            <w:pPr>
              <w:cnfStyle w:val="000000000000" w:firstRow="0" w:lastRow="0" w:firstColumn="0" w:lastColumn="0" w:oddVBand="0" w:evenVBand="0" w:oddHBand="0" w:evenHBand="0" w:firstRowFirstColumn="0" w:firstRowLastColumn="0" w:lastRowFirstColumn="0" w:lastRowLastColumn="0"/>
            </w:pPr>
            <w:r w:rsidRPr="00196C31">
              <w:t>The actions of the Suffragettes are covered in Y9 HT2.</w:t>
            </w:r>
          </w:p>
          <w:p w14:paraId="2D8C2DDB" w14:textId="77777777" w:rsidR="00562E07" w:rsidRPr="00196C31" w:rsidRDefault="00562E07" w:rsidP="00C51F66">
            <w:pPr>
              <w:cnfStyle w:val="000000000000" w:firstRow="0" w:lastRow="0" w:firstColumn="0" w:lastColumn="0" w:oddVBand="0" w:evenVBand="0" w:oddHBand="0" w:evenHBand="0" w:firstRowFirstColumn="0" w:firstRowLastColumn="0" w:lastRowFirstColumn="0" w:lastRowLastColumn="0"/>
            </w:pPr>
          </w:p>
          <w:p w14:paraId="18FB63D6" w14:textId="3B126BCF" w:rsidR="00562E07" w:rsidRPr="00196C31" w:rsidRDefault="00562E07" w:rsidP="00C51F66">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0"/>
                <w:szCs w:val="20"/>
              </w:rPr>
            </w:pPr>
            <w:r w:rsidRPr="00196C31">
              <w:t xml:space="preserve">Themes of oppression and persecution links back to Y8 HT6 </w:t>
            </w:r>
            <w:proofErr w:type="gramStart"/>
            <w:r w:rsidRPr="00196C31">
              <w:t>and  US</w:t>
            </w:r>
            <w:proofErr w:type="gramEnd"/>
            <w:r w:rsidRPr="00196C31">
              <w:t xml:space="preserve"> Civil Rights Movement (POS 2020-21) and Y9 Rise of Dictatorships &amp;  Holocaust.</w:t>
            </w:r>
          </w:p>
        </w:tc>
        <w:tc>
          <w:tcPr>
            <w:tcW w:w="2067" w:type="dxa"/>
          </w:tcPr>
          <w:p w14:paraId="083E9ED1" w14:textId="631FC8EF" w:rsidR="00562E07" w:rsidRPr="00196C31" w:rsidRDefault="00562E07" w:rsidP="00C51F66">
            <w:pPr>
              <w:cnfStyle w:val="000000000000" w:firstRow="0" w:lastRow="0" w:firstColumn="0" w:lastColumn="0" w:oddVBand="0" w:evenVBand="0" w:oddHBand="0" w:evenHBand="0" w:firstRowFirstColumn="0" w:firstRowLastColumn="0" w:lastRowFirstColumn="0" w:lastRowLastColumn="0"/>
            </w:pPr>
            <w:r w:rsidRPr="00196C31">
              <w:t>This unit will also draw on students conceptual of historical significance introduced in Y7 HT1 and built upon during Y7 HT6 and Y8 HT4.</w:t>
            </w:r>
          </w:p>
          <w:p w14:paraId="556C56B5" w14:textId="77777777" w:rsidR="00562E07" w:rsidRPr="00196C31" w:rsidRDefault="00562E07" w:rsidP="00C51F66">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Cs w:val="20"/>
              </w:rPr>
            </w:pPr>
          </w:p>
          <w:p w14:paraId="272215E0" w14:textId="71482082" w:rsidR="00562E07" w:rsidRPr="00196C31" w:rsidRDefault="00562E07" w:rsidP="00C51F66">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Cs w:val="20"/>
              </w:rPr>
            </w:pPr>
            <w:r w:rsidRPr="00196C31">
              <w:rPr>
                <w:rFonts w:ascii="Calibri" w:eastAsia="Calibri" w:hAnsi="Calibri" w:cs="Calibri"/>
                <w:szCs w:val="20"/>
              </w:rPr>
              <w:t>The British Empire and the Amritsar Massacre were studied in Y8.</w:t>
            </w:r>
          </w:p>
          <w:p w14:paraId="0D08A3C3" w14:textId="77777777" w:rsidR="00562E07" w:rsidRPr="00196C31" w:rsidRDefault="00562E07" w:rsidP="00C51F66">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Cs w:val="20"/>
              </w:rPr>
            </w:pPr>
          </w:p>
          <w:p w14:paraId="2F594B80" w14:textId="43EDC9FF" w:rsidR="00562E07" w:rsidRPr="00196C31" w:rsidRDefault="00562E07" w:rsidP="00C51F66">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Cs w:val="20"/>
              </w:rPr>
            </w:pPr>
            <w:r w:rsidRPr="00196C31">
              <w:rPr>
                <w:rFonts w:ascii="Calibri" w:eastAsia="Calibri" w:hAnsi="Calibri" w:cs="Calibri"/>
                <w:szCs w:val="20"/>
              </w:rPr>
              <w:t xml:space="preserve">The Transatlantic Slave Trade and the development and </w:t>
            </w:r>
            <w:proofErr w:type="spellStart"/>
            <w:r w:rsidRPr="00196C31">
              <w:rPr>
                <w:rFonts w:ascii="Calibri" w:eastAsia="Calibri" w:hAnsi="Calibri" w:cs="Calibri"/>
                <w:szCs w:val="20"/>
              </w:rPr>
              <w:t>popularisation</w:t>
            </w:r>
            <w:proofErr w:type="spellEnd"/>
            <w:r w:rsidRPr="00196C31">
              <w:rPr>
                <w:rFonts w:ascii="Calibri" w:eastAsia="Calibri" w:hAnsi="Calibri" w:cs="Calibri"/>
                <w:szCs w:val="20"/>
              </w:rPr>
              <w:t xml:space="preserve"> of racist attitudes is studied in Y8.</w:t>
            </w:r>
          </w:p>
          <w:p w14:paraId="1BA53D19" w14:textId="0036F3E9" w:rsidR="00562E07" w:rsidRPr="00196C31" w:rsidRDefault="00562E07" w:rsidP="00C51F66">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Cs w:val="20"/>
              </w:rPr>
            </w:pPr>
          </w:p>
          <w:p w14:paraId="62DCDD6C" w14:textId="63F10FCB" w:rsidR="00562E07" w:rsidRPr="00196C31" w:rsidRDefault="00562E07" w:rsidP="00C51F66">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Cs w:val="20"/>
              </w:rPr>
            </w:pPr>
            <w:r w:rsidRPr="00196C31">
              <w:rPr>
                <w:rFonts w:ascii="Calibri" w:eastAsia="Calibri" w:hAnsi="Calibri" w:cs="Calibri"/>
                <w:szCs w:val="20"/>
              </w:rPr>
              <w:t xml:space="preserve">The First World War and the nature of global alliances is studied in Year 8. </w:t>
            </w:r>
          </w:p>
          <w:p w14:paraId="3EECB4E3" w14:textId="77777777" w:rsidR="00562E07" w:rsidRPr="00196C31" w:rsidRDefault="00562E07" w:rsidP="00C51F66">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Cs w:val="20"/>
              </w:rPr>
            </w:pPr>
          </w:p>
          <w:p w14:paraId="567B61EF" w14:textId="0AB41C33" w:rsidR="00562E07" w:rsidRPr="00196C31" w:rsidRDefault="00562E07" w:rsidP="00C51F66">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Cs w:val="20"/>
              </w:rPr>
            </w:pPr>
            <w:r w:rsidRPr="00196C31">
              <w:rPr>
                <w:rFonts w:ascii="Calibri" w:eastAsia="Calibri" w:hAnsi="Calibri" w:cs="Calibri"/>
                <w:szCs w:val="20"/>
              </w:rPr>
              <w:t xml:space="preserve">The concept of civil disobedience as a form of protest is studied during the Civil Rights Movement in Year 9 </w:t>
            </w:r>
            <w:r w:rsidRPr="00196C31">
              <w:rPr>
                <w:rFonts w:ascii="Calibri" w:eastAsia="Calibri" w:hAnsi="Calibri" w:cs="Calibri"/>
                <w:szCs w:val="20"/>
              </w:rPr>
              <w:lastRenderedPageBreak/>
              <w:t xml:space="preserve">(starting beginning of 2022 academic year). </w:t>
            </w:r>
          </w:p>
          <w:p w14:paraId="173763F2" w14:textId="77777777" w:rsidR="00562E07" w:rsidRPr="00196C31" w:rsidRDefault="00562E07" w:rsidP="00C51F66">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Cs w:val="20"/>
              </w:rPr>
            </w:pPr>
          </w:p>
          <w:p w14:paraId="2B51CE2C" w14:textId="77777777" w:rsidR="00562E07" w:rsidRPr="00196C31" w:rsidRDefault="00562E07" w:rsidP="00C51F66">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Cs w:val="20"/>
              </w:rPr>
            </w:pPr>
            <w:r w:rsidRPr="00196C31">
              <w:rPr>
                <w:rFonts w:ascii="Calibri" w:eastAsia="Calibri" w:hAnsi="Calibri" w:cs="Calibri"/>
                <w:szCs w:val="20"/>
              </w:rPr>
              <w:t>The concept of communism was covered in Rise of Dictators previously in Year 9.</w:t>
            </w:r>
          </w:p>
          <w:p w14:paraId="5D69AE0E" w14:textId="4EABAE7D" w:rsidR="00562E07" w:rsidRPr="00196C31" w:rsidRDefault="00562E07" w:rsidP="00C51F66">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0"/>
                <w:szCs w:val="20"/>
              </w:rPr>
            </w:pPr>
          </w:p>
        </w:tc>
      </w:tr>
      <w:tr w:rsidR="00562E07" w14:paraId="3CC365F7" w14:textId="3A472B2C" w:rsidTr="006E40E4">
        <w:trPr>
          <w:cnfStyle w:val="000000100000" w:firstRow="0" w:lastRow="0" w:firstColumn="0" w:lastColumn="0" w:oddVBand="0" w:evenVBand="0" w:oddHBand="1" w:evenHBand="0" w:firstRowFirstColumn="0" w:firstRowLastColumn="0" w:lastRowFirstColumn="0" w:lastRowLastColumn="0"/>
          <w:trHeight w:val="450"/>
        </w:trPr>
        <w:tc>
          <w:tcPr>
            <w:cnfStyle w:val="001000000000" w:firstRow="0" w:lastRow="0" w:firstColumn="1" w:lastColumn="0" w:oddVBand="0" w:evenVBand="0" w:oddHBand="0" w:evenHBand="0" w:firstRowFirstColumn="0" w:firstRowLastColumn="0" w:lastRowFirstColumn="0" w:lastRowLastColumn="0"/>
            <w:tcW w:w="2056" w:type="dxa"/>
          </w:tcPr>
          <w:p w14:paraId="38E058F6" w14:textId="76D3BB2E" w:rsidR="00562E07" w:rsidRDefault="00562E07" w:rsidP="00C51F66">
            <w:pPr>
              <w:spacing w:line="259" w:lineRule="auto"/>
              <w:rPr>
                <w:rFonts w:ascii="Calibri" w:eastAsia="Calibri" w:hAnsi="Calibri" w:cs="Calibri"/>
              </w:rPr>
            </w:pPr>
            <w:r w:rsidRPr="63524B93">
              <w:rPr>
                <w:rFonts w:ascii="Calibri" w:eastAsia="Calibri" w:hAnsi="Calibri" w:cs="Calibri"/>
                <w:lang w:val="en-GB"/>
              </w:rPr>
              <w:lastRenderedPageBreak/>
              <w:t>Transferrable knowledge (skills)</w:t>
            </w:r>
          </w:p>
        </w:tc>
        <w:tc>
          <w:tcPr>
            <w:tcW w:w="2056" w:type="dxa"/>
          </w:tcPr>
          <w:p w14:paraId="5F81D6DE" w14:textId="6BE4D758" w:rsidR="00562E07" w:rsidRDefault="00562E07" w:rsidP="008058E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lang w:val="en-GB"/>
              </w:rPr>
            </w:pPr>
            <w:r>
              <w:rPr>
                <w:rFonts w:ascii="Calibri" w:eastAsia="Calibri" w:hAnsi="Calibri" w:cs="Calibri"/>
                <w:lang w:val="en-GB"/>
              </w:rPr>
              <w:t>An understanding of how discrimination based on gender and social class impacts people’s lives.</w:t>
            </w:r>
          </w:p>
          <w:p w14:paraId="71C05A7D" w14:textId="77777777" w:rsidR="00562E07" w:rsidRDefault="00562E07" w:rsidP="008058E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lang w:val="en-GB"/>
              </w:rPr>
            </w:pPr>
          </w:p>
          <w:p w14:paraId="495FF9B9" w14:textId="4066F58E" w:rsidR="00562E07" w:rsidRDefault="00562E07" w:rsidP="008058E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lang w:val="en-GB"/>
              </w:rPr>
            </w:pPr>
            <w:r>
              <w:rPr>
                <w:rFonts w:ascii="Calibri" w:eastAsia="Calibri" w:hAnsi="Calibri" w:cs="Calibri"/>
                <w:lang w:val="en-GB"/>
              </w:rPr>
              <w:t xml:space="preserve">An understanding of how democracy has developed and changed over time in Britain, and that suffrage has not always been a political right granted to all members of society. </w:t>
            </w:r>
          </w:p>
          <w:p w14:paraId="554658F4" w14:textId="77777777" w:rsidR="00562E07" w:rsidRDefault="00562E07" w:rsidP="008058E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lang w:val="en-GB"/>
              </w:rPr>
            </w:pPr>
          </w:p>
          <w:p w14:paraId="663FE692" w14:textId="131CDC91" w:rsidR="00562E07" w:rsidRDefault="00562E07" w:rsidP="008058E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lang w:val="en-GB"/>
              </w:rPr>
            </w:pPr>
            <w:r w:rsidRPr="3E8B9DDD">
              <w:rPr>
                <w:rFonts w:ascii="Calibri" w:eastAsia="Calibri" w:hAnsi="Calibri" w:cs="Calibri"/>
                <w:lang w:val="en-GB"/>
              </w:rPr>
              <w:t>Development of</w:t>
            </w:r>
          </w:p>
          <w:p w14:paraId="6C1FC25C" w14:textId="30BA4ADF" w:rsidR="00562E07" w:rsidRDefault="00562E07" w:rsidP="008058E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lang w:val="en-GB"/>
              </w:rPr>
            </w:pPr>
            <w:r w:rsidRPr="3E8B9DDD">
              <w:rPr>
                <w:rFonts w:ascii="Calibri" w:eastAsia="Calibri" w:hAnsi="Calibri" w:cs="Calibri"/>
                <w:lang w:val="en-GB"/>
              </w:rPr>
              <w:t xml:space="preserve">Chronological awareness with identification of links between different events, places and people. </w:t>
            </w:r>
          </w:p>
          <w:p w14:paraId="7E8F5488" w14:textId="77777777" w:rsidR="00562E07" w:rsidRDefault="00562E07" w:rsidP="008058E6">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lang w:val="en-GB"/>
              </w:rPr>
            </w:pPr>
          </w:p>
          <w:p w14:paraId="277FF951" w14:textId="197026DB" w:rsidR="00562E07" w:rsidRDefault="00562E07" w:rsidP="008058E6">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lang w:val="en-GB"/>
              </w:rPr>
            </w:pPr>
            <w:r>
              <w:rPr>
                <w:rFonts w:ascii="Calibri" w:eastAsia="Calibri" w:hAnsi="Calibri" w:cs="Calibri"/>
                <w:lang w:val="en-GB"/>
              </w:rPr>
              <w:t>An u</w:t>
            </w:r>
            <w:r w:rsidRPr="3E8B9DDD">
              <w:rPr>
                <w:rFonts w:ascii="Calibri" w:eastAsia="Calibri" w:hAnsi="Calibri" w:cs="Calibri"/>
                <w:lang w:val="en-GB"/>
              </w:rPr>
              <w:t xml:space="preserve">nderstanding of how and why the </w:t>
            </w:r>
            <w:r w:rsidRPr="3E8B9DDD">
              <w:rPr>
                <w:rFonts w:ascii="Calibri" w:eastAsia="Calibri" w:hAnsi="Calibri" w:cs="Calibri"/>
                <w:lang w:val="en-GB"/>
              </w:rPr>
              <w:lastRenderedPageBreak/>
              <w:t xml:space="preserve">past has been interpreted in different ways, and the ability to assess the validity of these differing interpretations. </w:t>
            </w:r>
          </w:p>
          <w:p w14:paraId="11D2F195" w14:textId="77777777" w:rsidR="00562E07" w:rsidRDefault="00562E07" w:rsidP="00C51F6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0"/>
                <w:szCs w:val="20"/>
              </w:rPr>
            </w:pPr>
          </w:p>
          <w:p w14:paraId="51690A6C" w14:textId="45C19FFC" w:rsidR="00562E07" w:rsidRPr="00C94FDA" w:rsidRDefault="00562E07" w:rsidP="00C94FDA">
            <w:pPr>
              <w:pStyle w:val="NoSpacing"/>
              <w:cnfStyle w:val="000000100000" w:firstRow="0" w:lastRow="0" w:firstColumn="0" w:lastColumn="0" w:oddVBand="0" w:evenVBand="0" w:oddHBand="1" w:evenHBand="0" w:firstRowFirstColumn="0" w:firstRowLastColumn="0" w:lastRowFirstColumn="0" w:lastRowLastColumn="0"/>
              <w:rPr>
                <w:rFonts w:cstheme="minorHAnsi"/>
              </w:rPr>
            </w:pPr>
            <w:r w:rsidRPr="00C94FDA">
              <w:rPr>
                <w:rFonts w:cstheme="minorHAnsi"/>
              </w:rPr>
              <w:t>Deployment and development of appropriate historical vocabulary.</w:t>
            </w:r>
          </w:p>
          <w:p w14:paraId="7C2308A9" w14:textId="77777777" w:rsidR="00562E07" w:rsidRDefault="00562E07" w:rsidP="00C94FDA">
            <w:pPr>
              <w:cnfStyle w:val="000000100000" w:firstRow="0" w:lastRow="0" w:firstColumn="0" w:lastColumn="0" w:oddVBand="0" w:evenVBand="0" w:oddHBand="1" w:evenHBand="0" w:firstRowFirstColumn="0" w:firstRowLastColumn="0" w:lastRowFirstColumn="0" w:lastRowLastColumn="0"/>
              <w:rPr>
                <w:rFonts w:eastAsia="Calibri" w:cstheme="minorHAnsi"/>
                <w:lang w:val="en-GB"/>
              </w:rPr>
            </w:pPr>
            <w:r w:rsidRPr="00C94FDA">
              <w:rPr>
                <w:rFonts w:eastAsia="Calibri" w:cstheme="minorHAnsi"/>
                <w:lang w:val="en-GB"/>
              </w:rPr>
              <w:t xml:space="preserve">An understanding of the key second order concepts of </w:t>
            </w:r>
            <w:r>
              <w:rPr>
                <w:rFonts w:eastAsia="Calibri" w:cstheme="minorHAnsi"/>
                <w:lang w:val="en-GB"/>
              </w:rPr>
              <w:t>change and continuity.</w:t>
            </w:r>
          </w:p>
          <w:p w14:paraId="72D704D4" w14:textId="77777777" w:rsidR="00562E07" w:rsidRDefault="00562E07" w:rsidP="00C94FDA">
            <w:pPr>
              <w:cnfStyle w:val="000000100000" w:firstRow="0" w:lastRow="0" w:firstColumn="0" w:lastColumn="0" w:oddVBand="0" w:evenVBand="0" w:oddHBand="1" w:evenHBand="0" w:firstRowFirstColumn="0" w:firstRowLastColumn="0" w:lastRowFirstColumn="0" w:lastRowLastColumn="0"/>
              <w:rPr>
                <w:rFonts w:eastAsia="Calibri" w:cstheme="minorHAnsi"/>
                <w:lang w:val="en-GB"/>
              </w:rPr>
            </w:pPr>
          </w:p>
          <w:p w14:paraId="0B6E974A" w14:textId="22842F2D" w:rsidR="00562E07" w:rsidRDefault="00562E07" w:rsidP="00C94FDA">
            <w:pPr>
              <w:cnfStyle w:val="000000100000" w:firstRow="0" w:lastRow="0" w:firstColumn="0" w:lastColumn="0" w:oddVBand="0" w:evenVBand="0" w:oddHBand="1" w:evenHBand="0" w:firstRowFirstColumn="0" w:firstRowLastColumn="0" w:lastRowFirstColumn="0" w:lastRowLastColumn="0"/>
              <w:rPr>
                <w:rFonts w:eastAsia="Calibri" w:cstheme="minorHAnsi"/>
                <w:lang w:val="en-GB"/>
              </w:rPr>
            </w:pPr>
            <w:r w:rsidRPr="00C94FDA">
              <w:rPr>
                <w:rFonts w:eastAsia="Calibri" w:cstheme="minorHAnsi"/>
              </w:rPr>
              <w:t xml:space="preserve">An understanding of the key thematic components of society, gender and protest. </w:t>
            </w:r>
            <w:r w:rsidRPr="00C94FDA">
              <w:rPr>
                <w:rFonts w:eastAsia="Calibri" w:cstheme="minorHAnsi"/>
                <w:lang w:val="en-GB"/>
              </w:rPr>
              <w:t xml:space="preserve"> </w:t>
            </w:r>
          </w:p>
          <w:p w14:paraId="44129A07" w14:textId="18ABDFBA" w:rsidR="00562E07" w:rsidRDefault="00562E07" w:rsidP="00C94FDA">
            <w:pPr>
              <w:cnfStyle w:val="000000100000" w:firstRow="0" w:lastRow="0" w:firstColumn="0" w:lastColumn="0" w:oddVBand="0" w:evenVBand="0" w:oddHBand="1" w:evenHBand="0" w:firstRowFirstColumn="0" w:firstRowLastColumn="0" w:lastRowFirstColumn="0" w:lastRowLastColumn="0"/>
              <w:rPr>
                <w:rFonts w:eastAsia="Calibri" w:cstheme="minorHAnsi"/>
                <w:lang w:val="en-GB"/>
              </w:rPr>
            </w:pPr>
          </w:p>
          <w:p w14:paraId="2594551B" w14:textId="77777777" w:rsidR="00562E07" w:rsidRDefault="00562E07" w:rsidP="00EE256A">
            <w:pPr>
              <w:cnfStyle w:val="000000100000" w:firstRow="0" w:lastRow="0" w:firstColumn="0" w:lastColumn="0" w:oddVBand="0" w:evenVBand="0" w:oddHBand="1" w:evenHBand="0" w:firstRowFirstColumn="0" w:firstRowLastColumn="0" w:lastRowFirstColumn="0" w:lastRowLastColumn="0"/>
              <w:rPr>
                <w:rStyle w:val="xnormaltextrun"/>
                <w:rFonts w:eastAsia="Times New Roman"/>
                <w:color w:val="000000"/>
                <w:shd w:val="clear" w:color="auto" w:fill="CCCCCC"/>
              </w:rPr>
            </w:pPr>
            <w:r>
              <w:rPr>
                <w:rStyle w:val="xnormaltextrun"/>
                <w:rFonts w:eastAsia="Times New Roman"/>
                <w:color w:val="000000"/>
                <w:shd w:val="clear" w:color="auto" w:fill="CCCCCC"/>
              </w:rPr>
              <w:t>The ability to construct and effectively communicate reasoned and justified arguments.</w:t>
            </w:r>
          </w:p>
          <w:p w14:paraId="14B2AC9A" w14:textId="77777777" w:rsidR="00562E07" w:rsidRPr="00C94FDA" w:rsidRDefault="00562E07" w:rsidP="00C94FDA">
            <w:pPr>
              <w:cnfStyle w:val="000000100000" w:firstRow="0" w:lastRow="0" w:firstColumn="0" w:lastColumn="0" w:oddVBand="0" w:evenVBand="0" w:oddHBand="1" w:evenHBand="0" w:firstRowFirstColumn="0" w:firstRowLastColumn="0" w:lastRowFirstColumn="0" w:lastRowLastColumn="0"/>
              <w:rPr>
                <w:rFonts w:eastAsia="Calibri" w:cstheme="minorHAnsi"/>
                <w:lang w:val="en-GB"/>
              </w:rPr>
            </w:pPr>
          </w:p>
          <w:p w14:paraId="20D05005" w14:textId="35B592F1" w:rsidR="00562E07" w:rsidRDefault="00562E07" w:rsidP="00C51F6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0"/>
                <w:szCs w:val="20"/>
              </w:rPr>
            </w:pPr>
          </w:p>
        </w:tc>
        <w:tc>
          <w:tcPr>
            <w:tcW w:w="2057" w:type="dxa"/>
          </w:tcPr>
          <w:p w14:paraId="78F577D0" w14:textId="54933734" w:rsidR="00562E07" w:rsidRPr="001B7765" w:rsidRDefault="00562E07" w:rsidP="00C94FDA">
            <w:pPr>
              <w:cnfStyle w:val="000000100000" w:firstRow="0" w:lastRow="0" w:firstColumn="0" w:lastColumn="0" w:oddVBand="0" w:evenVBand="0" w:oddHBand="1" w:evenHBand="0" w:firstRowFirstColumn="0" w:firstRowLastColumn="0" w:lastRowFirstColumn="0" w:lastRowLastColumn="0"/>
              <w:rPr>
                <w:rFonts w:eastAsia="Calibri" w:cstheme="minorHAnsi"/>
                <w:lang w:val="en-GB"/>
              </w:rPr>
            </w:pPr>
            <w:r w:rsidRPr="001B7765">
              <w:rPr>
                <w:rFonts w:eastAsia="Calibri" w:cstheme="minorHAnsi"/>
                <w:lang w:val="en-GB"/>
              </w:rPr>
              <w:lastRenderedPageBreak/>
              <w:t>An understanding of dictatorships and how they are different to democratic societies.</w:t>
            </w:r>
          </w:p>
          <w:p w14:paraId="027DE6EB" w14:textId="77777777" w:rsidR="00562E07" w:rsidRPr="001B7765" w:rsidRDefault="00562E07" w:rsidP="00C51F6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058F93F7" w14:textId="7C026231" w:rsidR="00562E07" w:rsidRPr="001B7765" w:rsidRDefault="00562E07" w:rsidP="00C51F6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1B7765">
              <w:rPr>
                <w:rFonts w:ascii="Calibri" w:eastAsia="Calibri" w:hAnsi="Calibri" w:cs="Calibri"/>
              </w:rPr>
              <w:t xml:space="preserve">The key features of communism and fascism, provides students who go onto to study Edexcel GCSE History with a good conceptual understanding of these political ideologies.  </w:t>
            </w:r>
          </w:p>
          <w:p w14:paraId="68F2A9F0" w14:textId="77777777" w:rsidR="00562E07" w:rsidRPr="001B7765" w:rsidRDefault="00562E07" w:rsidP="00C51F6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10A3F908" w14:textId="42ED1483" w:rsidR="00562E07" w:rsidRPr="001B7765" w:rsidRDefault="00562E07" w:rsidP="00C51F6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1B7765">
              <w:rPr>
                <w:rFonts w:ascii="Calibri" w:eastAsia="Calibri" w:hAnsi="Calibri" w:cs="Calibri"/>
              </w:rPr>
              <w:t xml:space="preserve">The reasons why Hitler becomes the leader of Germany &amp; key features of life in Nazi Germany, will also provide students who go onto study Edexcel GCSE </w:t>
            </w:r>
            <w:r w:rsidRPr="001B7765">
              <w:rPr>
                <w:rFonts w:ascii="Calibri" w:eastAsia="Calibri" w:hAnsi="Calibri" w:cs="Calibri"/>
              </w:rPr>
              <w:lastRenderedPageBreak/>
              <w:t xml:space="preserve">history with a good foundational knowledge of this time-period. </w:t>
            </w:r>
          </w:p>
          <w:p w14:paraId="59D5585F" w14:textId="77777777" w:rsidR="00562E07" w:rsidRPr="001B7765" w:rsidRDefault="00562E07" w:rsidP="00C51F6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733776B9" w14:textId="7D1F9A0A" w:rsidR="00562E07" w:rsidRPr="001B7765" w:rsidRDefault="00562E07" w:rsidP="00C94FDA">
            <w:pPr>
              <w:cnfStyle w:val="000000100000" w:firstRow="0" w:lastRow="0" w:firstColumn="0" w:lastColumn="0" w:oddVBand="0" w:evenVBand="0" w:oddHBand="1" w:evenHBand="0" w:firstRowFirstColumn="0" w:firstRowLastColumn="0" w:lastRowFirstColumn="0" w:lastRowLastColumn="0"/>
              <w:rPr>
                <w:rFonts w:eastAsia="Calibri" w:cstheme="minorHAnsi"/>
                <w:lang w:val="en-GB"/>
              </w:rPr>
            </w:pPr>
            <w:r w:rsidRPr="001B7765">
              <w:rPr>
                <w:rFonts w:eastAsia="Calibri" w:cstheme="minorHAnsi"/>
                <w:lang w:val="en-GB"/>
              </w:rPr>
              <w:t>An understanding of the key second order concepts of similarity and difference.</w:t>
            </w:r>
          </w:p>
          <w:p w14:paraId="3D7533EE" w14:textId="77777777" w:rsidR="00562E07" w:rsidRPr="001B7765" w:rsidRDefault="00562E07" w:rsidP="00C51F6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5455FA24" w14:textId="7D5B530A" w:rsidR="00562E07" w:rsidRPr="001B7765" w:rsidRDefault="00562E07" w:rsidP="004063E2">
            <w:pPr>
              <w:cnfStyle w:val="000000100000" w:firstRow="0" w:lastRow="0" w:firstColumn="0" w:lastColumn="0" w:oddVBand="0" w:evenVBand="0" w:oddHBand="1" w:evenHBand="0" w:firstRowFirstColumn="0" w:firstRowLastColumn="0" w:lastRowFirstColumn="0" w:lastRowLastColumn="0"/>
            </w:pPr>
            <w:r w:rsidRPr="001B7765">
              <w:t xml:space="preserve">How to consider an event long and </w:t>
            </w:r>
            <w:proofErr w:type="gramStart"/>
            <w:r w:rsidRPr="001B7765">
              <w:t>short term</w:t>
            </w:r>
            <w:proofErr w:type="gramEnd"/>
            <w:r w:rsidRPr="001B7765">
              <w:t xml:space="preserve"> causes and how to evaluate in terms of importance once they are linked.</w:t>
            </w:r>
          </w:p>
          <w:p w14:paraId="5E318C5E" w14:textId="2DE2DDAC" w:rsidR="00562E07" w:rsidRPr="001B7765" w:rsidRDefault="00562E07" w:rsidP="004063E2">
            <w:pPr>
              <w:cnfStyle w:val="000000100000" w:firstRow="0" w:lastRow="0" w:firstColumn="0" w:lastColumn="0" w:oddVBand="0" w:evenVBand="0" w:oddHBand="1" w:evenHBand="0" w:firstRowFirstColumn="0" w:firstRowLastColumn="0" w:lastRowFirstColumn="0" w:lastRowLastColumn="0"/>
            </w:pPr>
          </w:p>
          <w:p w14:paraId="14A7883B" w14:textId="77777777" w:rsidR="00562E07" w:rsidRPr="001B7765" w:rsidRDefault="00562E07" w:rsidP="004063E2">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lang w:val="en-GB"/>
              </w:rPr>
            </w:pPr>
            <w:r w:rsidRPr="001B7765">
              <w:rPr>
                <w:rFonts w:ascii="Calibri" w:eastAsia="Calibri" w:hAnsi="Calibri" w:cs="Calibri"/>
                <w:lang w:val="en-GB"/>
              </w:rPr>
              <w:t xml:space="preserve">Chronological awareness with identification of links between different events, places and people. </w:t>
            </w:r>
          </w:p>
          <w:p w14:paraId="735EE786" w14:textId="77777777" w:rsidR="00562E07" w:rsidRPr="001B7765" w:rsidRDefault="00562E07" w:rsidP="004063E2">
            <w:pPr>
              <w:cnfStyle w:val="000000100000" w:firstRow="0" w:lastRow="0" w:firstColumn="0" w:lastColumn="0" w:oddVBand="0" w:evenVBand="0" w:oddHBand="1" w:evenHBand="0" w:firstRowFirstColumn="0" w:firstRowLastColumn="0" w:lastRowFirstColumn="0" w:lastRowLastColumn="0"/>
            </w:pPr>
          </w:p>
          <w:p w14:paraId="3AEF7DF8" w14:textId="30235CB7" w:rsidR="00562E07" w:rsidRPr="001B7765" w:rsidRDefault="00562E07" w:rsidP="004063E2">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lang w:val="en-GB"/>
              </w:rPr>
            </w:pPr>
            <w:r w:rsidRPr="001B7765">
              <w:rPr>
                <w:rFonts w:ascii="Calibri" w:eastAsia="Calibri" w:hAnsi="Calibri" w:cs="Calibri"/>
                <w:lang w:val="en-GB"/>
              </w:rPr>
              <w:t>Critical evaluation and interpretation of different types of historical source.</w:t>
            </w:r>
          </w:p>
          <w:p w14:paraId="57A8ADF9" w14:textId="7D270CF5" w:rsidR="00562E07" w:rsidRPr="001B7765" w:rsidRDefault="00562E07" w:rsidP="004063E2">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lang w:val="en-GB"/>
              </w:rPr>
            </w:pPr>
          </w:p>
          <w:p w14:paraId="5E291B99" w14:textId="5C218899" w:rsidR="00562E07" w:rsidRPr="001B7765" w:rsidRDefault="00562E07" w:rsidP="00C94FDA">
            <w:pPr>
              <w:pStyle w:val="NoSpacing"/>
              <w:cnfStyle w:val="000000100000" w:firstRow="0" w:lastRow="0" w:firstColumn="0" w:lastColumn="0" w:oddVBand="0" w:evenVBand="0" w:oddHBand="1" w:evenHBand="0" w:firstRowFirstColumn="0" w:firstRowLastColumn="0" w:lastRowFirstColumn="0" w:lastRowLastColumn="0"/>
              <w:rPr>
                <w:rFonts w:cstheme="minorHAnsi"/>
              </w:rPr>
            </w:pPr>
            <w:r w:rsidRPr="001B7765">
              <w:rPr>
                <w:rFonts w:cstheme="minorHAnsi"/>
              </w:rPr>
              <w:t xml:space="preserve">Deployment and development of appropriate historical vocabulary. </w:t>
            </w:r>
          </w:p>
          <w:p w14:paraId="3259A1F4" w14:textId="2B3222FE" w:rsidR="00562E07" w:rsidRPr="001B7765" w:rsidRDefault="00562E07" w:rsidP="004063E2">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tc>
        <w:tc>
          <w:tcPr>
            <w:tcW w:w="2057" w:type="dxa"/>
          </w:tcPr>
          <w:p w14:paraId="522F5746" w14:textId="77777777" w:rsidR="00562E07" w:rsidRPr="004A0566" w:rsidRDefault="00562E07" w:rsidP="00C51F6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lang w:val="en-GB"/>
              </w:rPr>
            </w:pPr>
            <w:r w:rsidRPr="004A0566">
              <w:rPr>
                <w:rFonts w:ascii="Calibri" w:eastAsia="Calibri" w:hAnsi="Calibri" w:cs="Calibri"/>
                <w:lang w:val="en-GB"/>
              </w:rPr>
              <w:lastRenderedPageBreak/>
              <w:t>Knowledge of genocide, how and why this takes place</w:t>
            </w:r>
          </w:p>
          <w:p w14:paraId="7D33F590" w14:textId="66EF377D" w:rsidR="00562E07" w:rsidRPr="004A0566" w:rsidRDefault="00562E07" w:rsidP="00C51F6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lang w:val="en-GB"/>
              </w:rPr>
            </w:pPr>
            <w:r w:rsidRPr="004A0566">
              <w:rPr>
                <w:rFonts w:ascii="Calibri" w:eastAsia="Calibri" w:hAnsi="Calibri" w:cs="Calibri"/>
                <w:lang w:val="en-GB"/>
              </w:rPr>
              <w:t xml:space="preserve">Understanding of discrimination and how it develops into persecution </w:t>
            </w:r>
          </w:p>
          <w:p w14:paraId="0230B68B" w14:textId="77777777" w:rsidR="004A0566" w:rsidRPr="004A0566" w:rsidRDefault="004A0566" w:rsidP="00C51F6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lang w:val="en-GB"/>
              </w:rPr>
            </w:pPr>
          </w:p>
          <w:p w14:paraId="4D608D0C" w14:textId="77777777" w:rsidR="00562E07" w:rsidRPr="004A0566" w:rsidRDefault="00562E07" w:rsidP="00C51F6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lang w:val="en-GB"/>
              </w:rPr>
            </w:pPr>
            <w:r w:rsidRPr="004A0566">
              <w:rPr>
                <w:rFonts w:ascii="Calibri" w:eastAsia="Calibri" w:hAnsi="Calibri" w:cs="Calibri"/>
                <w:lang w:val="en-GB"/>
              </w:rPr>
              <w:t xml:space="preserve">A knowledge of the different experiences that can take place based on locality </w:t>
            </w:r>
          </w:p>
          <w:p w14:paraId="0C0FE964" w14:textId="46A03E38" w:rsidR="00562E07" w:rsidRPr="004A0566" w:rsidRDefault="00562E07" w:rsidP="00C51F6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lang w:val="en-GB"/>
              </w:rPr>
            </w:pPr>
            <w:r w:rsidRPr="004A0566">
              <w:rPr>
                <w:rFonts w:ascii="Calibri" w:eastAsia="Calibri" w:hAnsi="Calibri" w:cs="Calibri"/>
                <w:lang w:val="en-GB"/>
              </w:rPr>
              <w:t xml:space="preserve">Early persecution of Jews </w:t>
            </w:r>
            <w:proofErr w:type="gramStart"/>
            <w:r w:rsidRPr="004A0566">
              <w:rPr>
                <w:rFonts w:ascii="Calibri" w:eastAsia="Calibri" w:hAnsi="Calibri" w:cs="Calibri"/>
                <w:lang w:val="en-GB"/>
              </w:rPr>
              <w:t>e.g.</w:t>
            </w:r>
            <w:proofErr w:type="gramEnd"/>
            <w:r w:rsidRPr="004A0566">
              <w:rPr>
                <w:rFonts w:ascii="Calibri" w:eastAsia="Calibri" w:hAnsi="Calibri" w:cs="Calibri"/>
                <w:lang w:val="en-GB"/>
              </w:rPr>
              <w:t xml:space="preserve"> Kristallnacht Nuremburg Laws </w:t>
            </w:r>
          </w:p>
          <w:p w14:paraId="0C7FCAB4" w14:textId="77777777" w:rsidR="00562E07" w:rsidRPr="004A0566" w:rsidRDefault="00562E07" w:rsidP="00C51F6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lang w:val="en-GB"/>
              </w:rPr>
            </w:pPr>
          </w:p>
          <w:p w14:paraId="5979679C" w14:textId="1D90257F" w:rsidR="00562E07" w:rsidRPr="004A0566" w:rsidRDefault="00562E07" w:rsidP="00C51F6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lang w:val="en-GB"/>
              </w:rPr>
            </w:pPr>
            <w:r w:rsidRPr="004A0566">
              <w:rPr>
                <w:rFonts w:ascii="Calibri" w:eastAsia="Calibri" w:hAnsi="Calibri" w:cs="Calibri"/>
                <w:lang w:val="en-GB"/>
              </w:rPr>
              <w:t>Development of</w:t>
            </w:r>
          </w:p>
          <w:p w14:paraId="2188B40D" w14:textId="53A9E155" w:rsidR="00562E07" w:rsidRPr="004A0566" w:rsidRDefault="00562E07" w:rsidP="00C51F6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lang w:val="en-GB"/>
              </w:rPr>
            </w:pPr>
            <w:r w:rsidRPr="004A0566">
              <w:rPr>
                <w:rFonts w:ascii="Calibri" w:eastAsia="Calibri" w:hAnsi="Calibri" w:cs="Calibri"/>
                <w:lang w:val="en-GB"/>
              </w:rPr>
              <w:t xml:space="preserve">Chronological awareness with identification of links between different events, places and people. </w:t>
            </w:r>
          </w:p>
          <w:p w14:paraId="37366B2C" w14:textId="77777777" w:rsidR="00562E07" w:rsidRPr="004A0566" w:rsidRDefault="00562E07" w:rsidP="00C51F6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lang w:val="en-GB"/>
              </w:rPr>
            </w:pPr>
          </w:p>
          <w:p w14:paraId="0A1444CE" w14:textId="77777777" w:rsidR="00562E07" w:rsidRPr="004A0566" w:rsidRDefault="00562E07" w:rsidP="00C51F6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lang w:val="en-GB"/>
              </w:rPr>
            </w:pPr>
            <w:r w:rsidRPr="004A0566">
              <w:rPr>
                <w:rFonts w:ascii="Calibri" w:eastAsia="Calibri" w:hAnsi="Calibri" w:cs="Calibri"/>
                <w:lang w:val="en-GB"/>
              </w:rPr>
              <w:t xml:space="preserve">Understanding of the causes and </w:t>
            </w:r>
            <w:r w:rsidRPr="004A0566">
              <w:rPr>
                <w:rFonts w:ascii="Calibri" w:eastAsia="Calibri" w:hAnsi="Calibri" w:cs="Calibri"/>
                <w:lang w:val="en-GB"/>
              </w:rPr>
              <w:lastRenderedPageBreak/>
              <w:t>consequences of a major historical event, with assessment of their relative importance.</w:t>
            </w:r>
          </w:p>
          <w:p w14:paraId="14700B2D" w14:textId="6DA5BB6D" w:rsidR="00562E07" w:rsidRPr="004A0566" w:rsidRDefault="00562E07" w:rsidP="00C51F6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lang w:val="en-GB"/>
              </w:rPr>
            </w:pPr>
            <w:r w:rsidRPr="004A0566">
              <w:rPr>
                <w:rFonts w:ascii="Calibri" w:eastAsia="Calibri" w:hAnsi="Calibri" w:cs="Calibri"/>
                <w:lang w:val="en-GB"/>
              </w:rPr>
              <w:t xml:space="preserve"> </w:t>
            </w:r>
          </w:p>
          <w:p w14:paraId="29697685" w14:textId="77777777" w:rsidR="00562E07" w:rsidRPr="004A0566" w:rsidRDefault="00562E07" w:rsidP="00C51F6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lang w:val="en-GB"/>
              </w:rPr>
            </w:pPr>
            <w:r w:rsidRPr="004A0566">
              <w:rPr>
                <w:rFonts w:ascii="Calibri" w:eastAsia="Calibri" w:hAnsi="Calibri" w:cs="Calibri"/>
                <w:lang w:val="en-GB"/>
              </w:rPr>
              <w:t xml:space="preserve">Understanding of how and why the past has been interpreted in different ways, and the ability to assess the validity of these differing interpretations. </w:t>
            </w:r>
          </w:p>
          <w:p w14:paraId="077897E4" w14:textId="77777777" w:rsidR="00562E07" w:rsidRPr="004A0566" w:rsidRDefault="00562E07" w:rsidP="00C51F6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lang w:val="en-GB"/>
              </w:rPr>
            </w:pPr>
          </w:p>
          <w:p w14:paraId="6D9583DB" w14:textId="7A220DCE" w:rsidR="00562E07" w:rsidRPr="004A0566" w:rsidRDefault="00562E07" w:rsidP="00C51F6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lang w:val="en-GB"/>
              </w:rPr>
            </w:pPr>
            <w:r w:rsidRPr="004A0566">
              <w:rPr>
                <w:rFonts w:ascii="Calibri" w:eastAsia="Calibri" w:hAnsi="Calibri" w:cs="Calibri"/>
                <w:lang w:val="en-GB"/>
              </w:rPr>
              <w:t xml:space="preserve">Critical evaluation and interpretation of different types of historical source. </w:t>
            </w:r>
          </w:p>
          <w:p w14:paraId="57A1258D" w14:textId="77777777" w:rsidR="00562E07" w:rsidRPr="004A0566" w:rsidRDefault="00562E07" w:rsidP="00C51F6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0"/>
                <w:szCs w:val="20"/>
              </w:rPr>
            </w:pPr>
          </w:p>
          <w:p w14:paraId="300C5FBB" w14:textId="45C9452E" w:rsidR="00562E07" w:rsidRPr="004A0566" w:rsidRDefault="00562E07" w:rsidP="00C94FDA">
            <w:pPr>
              <w:pStyle w:val="NoSpacing"/>
              <w:cnfStyle w:val="000000100000" w:firstRow="0" w:lastRow="0" w:firstColumn="0" w:lastColumn="0" w:oddVBand="0" w:evenVBand="0" w:oddHBand="1" w:evenHBand="0" w:firstRowFirstColumn="0" w:firstRowLastColumn="0" w:lastRowFirstColumn="0" w:lastRowLastColumn="0"/>
              <w:rPr>
                <w:rFonts w:cstheme="minorHAnsi"/>
              </w:rPr>
            </w:pPr>
            <w:r w:rsidRPr="004A0566">
              <w:rPr>
                <w:rFonts w:cstheme="minorHAnsi"/>
              </w:rPr>
              <w:t xml:space="preserve">Deployment and development of appropriate historical vocabulary. </w:t>
            </w:r>
          </w:p>
          <w:p w14:paraId="5B09B223" w14:textId="0D8237BE" w:rsidR="00562E07" w:rsidRPr="004A0566" w:rsidRDefault="00562E07" w:rsidP="00C51F6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0"/>
                <w:szCs w:val="20"/>
              </w:rPr>
            </w:pPr>
          </w:p>
        </w:tc>
        <w:tc>
          <w:tcPr>
            <w:tcW w:w="2058" w:type="dxa"/>
          </w:tcPr>
          <w:p w14:paraId="14B7D12C" w14:textId="090CFB09" w:rsidR="00562E07" w:rsidRPr="004A0566" w:rsidRDefault="004A0566" w:rsidP="00862C26">
            <w:pPr>
              <w:cnfStyle w:val="000000100000" w:firstRow="0" w:lastRow="0" w:firstColumn="0" w:lastColumn="0" w:oddVBand="0" w:evenVBand="0" w:oddHBand="1" w:evenHBand="0" w:firstRowFirstColumn="0" w:firstRowLastColumn="0" w:lastRowFirstColumn="0" w:lastRowLastColumn="0"/>
              <w:rPr>
                <w:rStyle w:val="xnormaltextrun"/>
                <w:rFonts w:eastAsia="Times New Roman"/>
                <w:color w:val="000000"/>
                <w:shd w:val="clear" w:color="auto" w:fill="CCCCCC"/>
              </w:rPr>
            </w:pPr>
            <w:r w:rsidRPr="004A0566">
              <w:rPr>
                <w:rStyle w:val="xnormaltextrun"/>
                <w:rFonts w:eastAsia="Times New Roman"/>
                <w:color w:val="000000"/>
                <w:shd w:val="clear" w:color="auto" w:fill="CCCCCC"/>
              </w:rPr>
              <w:lastRenderedPageBreak/>
              <w:t xml:space="preserve">An understanding of how deep-rooted racism was in American Society in the first half of the twentieth century. </w:t>
            </w:r>
          </w:p>
          <w:p w14:paraId="52074AF4" w14:textId="7CD365CD" w:rsidR="004A0566" w:rsidRPr="004A0566" w:rsidRDefault="004A0566" w:rsidP="00862C26">
            <w:pPr>
              <w:cnfStyle w:val="000000100000" w:firstRow="0" w:lastRow="0" w:firstColumn="0" w:lastColumn="0" w:oddVBand="0" w:evenVBand="0" w:oddHBand="1" w:evenHBand="0" w:firstRowFirstColumn="0" w:firstRowLastColumn="0" w:lastRowFirstColumn="0" w:lastRowLastColumn="0"/>
              <w:rPr>
                <w:rStyle w:val="xnormaltextrun"/>
                <w:rFonts w:eastAsia="Times New Roman"/>
                <w:color w:val="000000"/>
                <w:shd w:val="clear" w:color="auto" w:fill="CCCCCC"/>
              </w:rPr>
            </w:pPr>
          </w:p>
          <w:p w14:paraId="6BF4DBAC" w14:textId="77777777" w:rsidR="004A0566" w:rsidRPr="004A0566" w:rsidRDefault="004A0566" w:rsidP="004A056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lang w:val="en-GB"/>
              </w:rPr>
            </w:pPr>
            <w:r w:rsidRPr="004A0566">
              <w:rPr>
                <w:rFonts w:ascii="Calibri" w:eastAsia="Calibri" w:hAnsi="Calibri" w:cs="Calibri"/>
                <w:lang w:val="en-GB"/>
              </w:rPr>
              <w:t xml:space="preserve">Critical evaluation and interpretation of different types of historical source. </w:t>
            </w:r>
          </w:p>
          <w:p w14:paraId="54F570A4" w14:textId="2B9C34A5" w:rsidR="004A0566" w:rsidRPr="004A0566" w:rsidRDefault="004A0566" w:rsidP="00862C26">
            <w:pPr>
              <w:cnfStyle w:val="000000100000" w:firstRow="0" w:lastRow="0" w:firstColumn="0" w:lastColumn="0" w:oddVBand="0" w:evenVBand="0" w:oddHBand="1" w:evenHBand="0" w:firstRowFirstColumn="0" w:firstRowLastColumn="0" w:lastRowFirstColumn="0" w:lastRowLastColumn="0"/>
              <w:rPr>
                <w:rStyle w:val="xnormaltextrun"/>
                <w:rFonts w:eastAsia="Times New Roman"/>
                <w:color w:val="000000"/>
                <w:shd w:val="clear" w:color="auto" w:fill="CCCCCC"/>
              </w:rPr>
            </w:pPr>
          </w:p>
          <w:p w14:paraId="229C6BCB" w14:textId="7E4816EE" w:rsidR="004A0566" w:rsidRPr="004A0566" w:rsidRDefault="004A0566" w:rsidP="00862C26">
            <w:pPr>
              <w:cnfStyle w:val="000000100000" w:firstRow="0" w:lastRow="0" w:firstColumn="0" w:lastColumn="0" w:oddVBand="0" w:evenVBand="0" w:oddHBand="1" w:evenHBand="0" w:firstRowFirstColumn="0" w:firstRowLastColumn="0" w:lastRowFirstColumn="0" w:lastRowLastColumn="0"/>
              <w:rPr>
                <w:rStyle w:val="xnormaltextrun"/>
                <w:rFonts w:eastAsia="Times New Roman"/>
                <w:color w:val="000000"/>
                <w:shd w:val="clear" w:color="auto" w:fill="CCCCCC"/>
              </w:rPr>
            </w:pPr>
            <w:r w:rsidRPr="004A0566">
              <w:rPr>
                <w:rStyle w:val="xnormaltextrun"/>
                <w:rFonts w:eastAsia="Times New Roman"/>
                <w:color w:val="000000"/>
                <w:shd w:val="clear" w:color="auto" w:fill="CCCCCC"/>
              </w:rPr>
              <w:t xml:space="preserve">An understanding of the challenges still faced by People of </w:t>
            </w:r>
            <w:proofErr w:type="spellStart"/>
            <w:r w:rsidR="00196C31">
              <w:rPr>
                <w:rStyle w:val="xnormaltextrun"/>
                <w:rFonts w:eastAsia="Times New Roman"/>
                <w:color w:val="000000"/>
                <w:shd w:val="clear" w:color="auto" w:fill="CCCCCC"/>
              </w:rPr>
              <w:t>c</w:t>
            </w:r>
            <w:r w:rsidRPr="004A0566">
              <w:rPr>
                <w:rStyle w:val="xnormaltextrun"/>
                <w:rFonts w:eastAsia="Times New Roman"/>
                <w:color w:val="000000"/>
                <w:shd w:val="clear" w:color="auto" w:fill="CCCCCC"/>
              </w:rPr>
              <w:t>olour</w:t>
            </w:r>
            <w:proofErr w:type="spellEnd"/>
            <w:r w:rsidRPr="004A0566">
              <w:rPr>
                <w:rStyle w:val="xnormaltextrun"/>
                <w:rFonts w:eastAsia="Times New Roman"/>
                <w:color w:val="000000"/>
                <w:shd w:val="clear" w:color="auto" w:fill="CCCCCC"/>
              </w:rPr>
              <w:t xml:space="preserve"> today.  </w:t>
            </w:r>
          </w:p>
          <w:p w14:paraId="42D8D0DA" w14:textId="12D10C1F" w:rsidR="004A0566" w:rsidRPr="004A0566" w:rsidRDefault="004A0566" w:rsidP="00862C26">
            <w:pPr>
              <w:cnfStyle w:val="000000100000" w:firstRow="0" w:lastRow="0" w:firstColumn="0" w:lastColumn="0" w:oddVBand="0" w:evenVBand="0" w:oddHBand="1" w:evenHBand="0" w:firstRowFirstColumn="0" w:firstRowLastColumn="0" w:lastRowFirstColumn="0" w:lastRowLastColumn="0"/>
              <w:rPr>
                <w:rStyle w:val="xnormaltextrun"/>
                <w:rFonts w:eastAsia="Times New Roman"/>
                <w:color w:val="000000"/>
                <w:shd w:val="clear" w:color="auto" w:fill="CCCCCC"/>
              </w:rPr>
            </w:pPr>
          </w:p>
          <w:p w14:paraId="78CABB54" w14:textId="77777777" w:rsidR="004A0566" w:rsidRPr="004A0566" w:rsidRDefault="004A0566" w:rsidP="00862C26">
            <w:pPr>
              <w:cnfStyle w:val="000000100000" w:firstRow="0" w:lastRow="0" w:firstColumn="0" w:lastColumn="0" w:oddVBand="0" w:evenVBand="0" w:oddHBand="1" w:evenHBand="0" w:firstRowFirstColumn="0" w:firstRowLastColumn="0" w:lastRowFirstColumn="0" w:lastRowLastColumn="0"/>
              <w:rPr>
                <w:rStyle w:val="xnormaltextrun"/>
                <w:rFonts w:eastAsia="Times New Roman"/>
                <w:color w:val="000000"/>
                <w:shd w:val="clear" w:color="auto" w:fill="CCCCCC"/>
              </w:rPr>
            </w:pPr>
          </w:p>
          <w:p w14:paraId="078D8929" w14:textId="5BD38BE9" w:rsidR="004A0566" w:rsidRPr="004A0566" w:rsidRDefault="004A0566" w:rsidP="00862C26">
            <w:pPr>
              <w:cnfStyle w:val="000000100000" w:firstRow="0" w:lastRow="0" w:firstColumn="0" w:lastColumn="0" w:oddVBand="0" w:evenVBand="0" w:oddHBand="1" w:evenHBand="0" w:firstRowFirstColumn="0" w:firstRowLastColumn="0" w:lastRowFirstColumn="0" w:lastRowLastColumn="0"/>
              <w:rPr>
                <w:rStyle w:val="xnormaltextrun"/>
                <w:rFonts w:eastAsia="Times New Roman"/>
                <w:color w:val="000000"/>
                <w:shd w:val="clear" w:color="auto" w:fill="CCCCCC"/>
              </w:rPr>
            </w:pPr>
          </w:p>
          <w:p w14:paraId="5DAB5551" w14:textId="77777777" w:rsidR="004A0566" w:rsidRPr="004A0566" w:rsidRDefault="004A0566" w:rsidP="00862C26">
            <w:pPr>
              <w:cnfStyle w:val="000000100000" w:firstRow="0" w:lastRow="0" w:firstColumn="0" w:lastColumn="0" w:oddVBand="0" w:evenVBand="0" w:oddHBand="1" w:evenHBand="0" w:firstRowFirstColumn="0" w:firstRowLastColumn="0" w:lastRowFirstColumn="0" w:lastRowLastColumn="0"/>
              <w:rPr>
                <w:rStyle w:val="xnormaltextrun"/>
                <w:rFonts w:eastAsia="Times New Roman"/>
                <w:color w:val="000000"/>
                <w:shd w:val="clear" w:color="auto" w:fill="CCCCCC"/>
              </w:rPr>
            </w:pPr>
          </w:p>
          <w:p w14:paraId="3A5830B5" w14:textId="77777777" w:rsidR="004A0566" w:rsidRPr="004A0566" w:rsidRDefault="004A0566" w:rsidP="00862C26">
            <w:pPr>
              <w:cnfStyle w:val="000000100000" w:firstRow="0" w:lastRow="0" w:firstColumn="0" w:lastColumn="0" w:oddVBand="0" w:evenVBand="0" w:oddHBand="1" w:evenHBand="0" w:firstRowFirstColumn="0" w:firstRowLastColumn="0" w:lastRowFirstColumn="0" w:lastRowLastColumn="0"/>
              <w:rPr>
                <w:rStyle w:val="xnormaltextrun"/>
                <w:rFonts w:eastAsia="Times New Roman"/>
                <w:color w:val="000000"/>
                <w:shd w:val="clear" w:color="auto" w:fill="CCCCCC"/>
              </w:rPr>
            </w:pPr>
          </w:p>
          <w:p w14:paraId="1E86D639" w14:textId="6AE04F89" w:rsidR="004A0566" w:rsidRPr="004A0566" w:rsidRDefault="004A0566" w:rsidP="00862C26">
            <w:pPr>
              <w:cnfStyle w:val="000000100000" w:firstRow="0" w:lastRow="0" w:firstColumn="0" w:lastColumn="0" w:oddVBand="0" w:evenVBand="0" w:oddHBand="1" w:evenHBand="0" w:firstRowFirstColumn="0" w:firstRowLastColumn="0" w:lastRowFirstColumn="0" w:lastRowLastColumn="0"/>
              <w:rPr>
                <w:rStyle w:val="xnormaltextrun"/>
                <w:rFonts w:eastAsia="Times New Roman"/>
                <w:color w:val="000000"/>
                <w:shd w:val="clear" w:color="auto" w:fill="CCCCCC"/>
              </w:rPr>
            </w:pPr>
          </w:p>
        </w:tc>
        <w:tc>
          <w:tcPr>
            <w:tcW w:w="2049" w:type="dxa"/>
          </w:tcPr>
          <w:p w14:paraId="64A3BC23" w14:textId="463C9E04" w:rsidR="00562E07" w:rsidRPr="00196C31" w:rsidRDefault="00562E07" w:rsidP="00862C26">
            <w:pPr>
              <w:cnfStyle w:val="000000100000" w:firstRow="0" w:lastRow="0" w:firstColumn="0" w:lastColumn="0" w:oddVBand="0" w:evenVBand="0" w:oddHBand="1" w:evenHBand="0" w:firstRowFirstColumn="0" w:firstRowLastColumn="0" w:lastRowFirstColumn="0" w:lastRowLastColumn="0"/>
              <w:rPr>
                <w:rStyle w:val="xnormaltextrun"/>
                <w:rFonts w:eastAsia="Times New Roman"/>
                <w:color w:val="000000"/>
                <w:shd w:val="clear" w:color="auto" w:fill="CCCCCC"/>
              </w:rPr>
            </w:pPr>
            <w:r w:rsidRPr="00196C31">
              <w:rPr>
                <w:rStyle w:val="xnormaltextrun"/>
                <w:rFonts w:eastAsia="Times New Roman"/>
                <w:color w:val="000000"/>
                <w:shd w:val="clear" w:color="auto" w:fill="CCCCCC"/>
              </w:rPr>
              <w:t>Knowledge of what terrorism is and modern examples. Terrorism remains a threat to democracy globally and is a topic of significant and contemporary importance.</w:t>
            </w:r>
          </w:p>
          <w:p w14:paraId="62DA1D52" w14:textId="77777777" w:rsidR="00562E07" w:rsidRPr="00196C31" w:rsidRDefault="00562E07" w:rsidP="00484084">
            <w:pPr>
              <w:cnfStyle w:val="000000100000" w:firstRow="0" w:lastRow="0" w:firstColumn="0" w:lastColumn="0" w:oddVBand="0" w:evenVBand="0" w:oddHBand="1" w:evenHBand="0" w:firstRowFirstColumn="0" w:firstRowLastColumn="0" w:lastRowFirstColumn="0" w:lastRowLastColumn="0"/>
              <w:rPr>
                <w:rStyle w:val="xnormaltextrun"/>
                <w:rFonts w:eastAsia="Times New Roman"/>
                <w:color w:val="000000"/>
                <w:shd w:val="clear" w:color="auto" w:fill="CCCCCC"/>
              </w:rPr>
            </w:pPr>
          </w:p>
          <w:p w14:paraId="308623E2" w14:textId="02932AB5" w:rsidR="00562E07" w:rsidRPr="00196C31" w:rsidRDefault="00562E07" w:rsidP="00484084">
            <w:pPr>
              <w:cnfStyle w:val="000000100000" w:firstRow="0" w:lastRow="0" w:firstColumn="0" w:lastColumn="0" w:oddVBand="0" w:evenVBand="0" w:oddHBand="1" w:evenHBand="0" w:firstRowFirstColumn="0" w:firstRowLastColumn="0" w:lastRowFirstColumn="0" w:lastRowLastColumn="0"/>
              <w:rPr>
                <w:rStyle w:val="xnormaltextrun"/>
                <w:rFonts w:eastAsia="Times New Roman"/>
                <w:color w:val="000000"/>
                <w:shd w:val="clear" w:color="auto" w:fill="CCCCCC"/>
              </w:rPr>
            </w:pPr>
            <w:r w:rsidRPr="00196C31">
              <w:rPr>
                <w:rStyle w:val="xnormaltextrun"/>
                <w:rFonts w:eastAsia="Times New Roman"/>
                <w:color w:val="000000"/>
                <w:shd w:val="clear" w:color="auto" w:fill="CCCCCC"/>
              </w:rPr>
              <w:t>The ability to construct and effectively communicate reasoned and justified arguments.</w:t>
            </w:r>
          </w:p>
          <w:p w14:paraId="7F07EFDF" w14:textId="6E8A41BC" w:rsidR="00562E07" w:rsidRPr="00196C31" w:rsidRDefault="00562E07" w:rsidP="00484084">
            <w:pPr>
              <w:cnfStyle w:val="000000100000" w:firstRow="0" w:lastRow="0" w:firstColumn="0" w:lastColumn="0" w:oddVBand="0" w:evenVBand="0" w:oddHBand="1" w:evenHBand="0" w:firstRowFirstColumn="0" w:firstRowLastColumn="0" w:lastRowFirstColumn="0" w:lastRowLastColumn="0"/>
              <w:rPr>
                <w:rStyle w:val="xnormaltextrun"/>
                <w:rFonts w:eastAsia="Times New Roman"/>
                <w:color w:val="000000"/>
                <w:shd w:val="clear" w:color="auto" w:fill="CCCCCC"/>
              </w:rPr>
            </w:pPr>
          </w:p>
          <w:p w14:paraId="6D4A31BC" w14:textId="77777777" w:rsidR="00562E07" w:rsidRPr="00196C31" w:rsidRDefault="00562E07" w:rsidP="00484084">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lang w:val="en-GB"/>
              </w:rPr>
            </w:pPr>
            <w:r w:rsidRPr="00196C31">
              <w:rPr>
                <w:rFonts w:ascii="Calibri" w:eastAsia="Calibri" w:hAnsi="Calibri" w:cs="Calibri"/>
                <w:lang w:val="en-GB"/>
              </w:rPr>
              <w:t xml:space="preserve">An understanding of how and why the past has been interpreted in different ways, and the ability to assess the validity of these differing interpretations. </w:t>
            </w:r>
          </w:p>
          <w:p w14:paraId="59D631A4" w14:textId="093B5180" w:rsidR="00562E07" w:rsidRPr="00196C31" w:rsidRDefault="00562E07" w:rsidP="00484084">
            <w:pPr>
              <w:cnfStyle w:val="000000100000" w:firstRow="0" w:lastRow="0" w:firstColumn="0" w:lastColumn="0" w:oddVBand="0" w:evenVBand="0" w:oddHBand="1" w:evenHBand="0" w:firstRowFirstColumn="0" w:firstRowLastColumn="0" w:lastRowFirstColumn="0" w:lastRowLastColumn="0"/>
              <w:rPr>
                <w:rStyle w:val="xnormaltextrun"/>
                <w:rFonts w:eastAsia="Times New Roman"/>
                <w:color w:val="000000"/>
                <w:shd w:val="clear" w:color="auto" w:fill="CCCCCC"/>
              </w:rPr>
            </w:pPr>
          </w:p>
          <w:p w14:paraId="2902D036" w14:textId="77777777" w:rsidR="00562E07" w:rsidRPr="00196C31" w:rsidRDefault="00562E07" w:rsidP="00862C2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lang w:val="en-GB"/>
              </w:rPr>
            </w:pPr>
            <w:r w:rsidRPr="00196C31">
              <w:rPr>
                <w:rFonts w:ascii="Calibri" w:eastAsia="Calibri" w:hAnsi="Calibri" w:cs="Calibri"/>
                <w:lang w:val="en-GB"/>
              </w:rPr>
              <w:t xml:space="preserve">Understanding of the causes and consequences of a </w:t>
            </w:r>
            <w:r w:rsidRPr="00196C31">
              <w:rPr>
                <w:rFonts w:ascii="Calibri" w:eastAsia="Calibri" w:hAnsi="Calibri" w:cs="Calibri"/>
                <w:lang w:val="en-GB"/>
              </w:rPr>
              <w:lastRenderedPageBreak/>
              <w:t>major historical event, with assessment of their relative importance.</w:t>
            </w:r>
          </w:p>
          <w:p w14:paraId="43B244B6" w14:textId="504B0BF3" w:rsidR="00562E07" w:rsidRPr="00196C31" w:rsidRDefault="00562E07" w:rsidP="00484084">
            <w:pPr>
              <w:cnfStyle w:val="000000100000" w:firstRow="0" w:lastRow="0" w:firstColumn="0" w:lastColumn="0" w:oddVBand="0" w:evenVBand="0" w:oddHBand="1" w:evenHBand="0" w:firstRowFirstColumn="0" w:firstRowLastColumn="0" w:lastRowFirstColumn="0" w:lastRowLastColumn="0"/>
              <w:rPr>
                <w:rStyle w:val="xnormaltextrun"/>
                <w:rFonts w:eastAsia="Times New Roman"/>
                <w:color w:val="000000"/>
                <w:shd w:val="clear" w:color="auto" w:fill="CCCCCC"/>
              </w:rPr>
            </w:pPr>
          </w:p>
          <w:p w14:paraId="719E38A3" w14:textId="77777777" w:rsidR="00562E07" w:rsidRPr="00196C31" w:rsidRDefault="00562E07" w:rsidP="00862C26">
            <w:pPr>
              <w:cnfStyle w:val="000000100000" w:firstRow="0" w:lastRow="0" w:firstColumn="0" w:lastColumn="0" w:oddVBand="0" w:evenVBand="0" w:oddHBand="1" w:evenHBand="0" w:firstRowFirstColumn="0" w:firstRowLastColumn="0" w:lastRowFirstColumn="0" w:lastRowLastColumn="0"/>
            </w:pPr>
            <w:r w:rsidRPr="00196C31">
              <w:t xml:space="preserve">How to consider an </w:t>
            </w:r>
            <w:proofErr w:type="gramStart"/>
            <w:r w:rsidRPr="00196C31">
              <w:t>events</w:t>
            </w:r>
            <w:proofErr w:type="gramEnd"/>
            <w:r w:rsidRPr="00196C31">
              <w:t xml:space="preserve"> long and short term causes and how to evaluate in terms of importance once they are linked.</w:t>
            </w:r>
          </w:p>
          <w:p w14:paraId="6A163939" w14:textId="77777777" w:rsidR="00562E07" w:rsidRPr="00196C31" w:rsidRDefault="00562E07" w:rsidP="00484084">
            <w:pPr>
              <w:cnfStyle w:val="000000100000" w:firstRow="0" w:lastRow="0" w:firstColumn="0" w:lastColumn="0" w:oddVBand="0" w:evenVBand="0" w:oddHBand="1" w:evenHBand="0" w:firstRowFirstColumn="0" w:firstRowLastColumn="0" w:lastRowFirstColumn="0" w:lastRowLastColumn="0"/>
              <w:rPr>
                <w:rStyle w:val="xnormaltextrun"/>
                <w:rFonts w:eastAsia="Times New Roman"/>
                <w:color w:val="000000"/>
                <w:shd w:val="clear" w:color="auto" w:fill="CCCCCC"/>
              </w:rPr>
            </w:pPr>
          </w:p>
          <w:p w14:paraId="2FDA74B9" w14:textId="6ABCB22C" w:rsidR="00562E07" w:rsidRPr="00196C31" w:rsidRDefault="00562E07" w:rsidP="00C94FDA">
            <w:pPr>
              <w:pStyle w:val="NoSpacing"/>
              <w:cnfStyle w:val="000000100000" w:firstRow="0" w:lastRow="0" w:firstColumn="0" w:lastColumn="0" w:oddVBand="0" w:evenVBand="0" w:oddHBand="1" w:evenHBand="0" w:firstRowFirstColumn="0" w:firstRowLastColumn="0" w:lastRowFirstColumn="0" w:lastRowLastColumn="0"/>
              <w:rPr>
                <w:rFonts w:cstheme="minorHAnsi"/>
              </w:rPr>
            </w:pPr>
            <w:r w:rsidRPr="00196C31">
              <w:rPr>
                <w:rFonts w:cstheme="minorHAnsi"/>
              </w:rPr>
              <w:t>Deployment and development of appropriate historical vocabulary.</w:t>
            </w:r>
          </w:p>
          <w:p w14:paraId="45373E67" w14:textId="77777777" w:rsidR="00562E07" w:rsidRPr="00196C31" w:rsidRDefault="00562E07" w:rsidP="00C51F66">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0"/>
                <w:szCs w:val="20"/>
              </w:rPr>
            </w:pPr>
          </w:p>
          <w:p w14:paraId="31876818" w14:textId="640C416F" w:rsidR="00562E07" w:rsidRPr="00196C31" w:rsidRDefault="00562E07" w:rsidP="00C51F66">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0"/>
                <w:szCs w:val="20"/>
              </w:rPr>
            </w:pPr>
          </w:p>
        </w:tc>
        <w:tc>
          <w:tcPr>
            <w:tcW w:w="2067" w:type="dxa"/>
          </w:tcPr>
          <w:p w14:paraId="239AC945" w14:textId="2C4904D5" w:rsidR="00562E07" w:rsidRPr="00196C31" w:rsidRDefault="00562E07" w:rsidP="00C51F66">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Cs w:val="20"/>
              </w:rPr>
            </w:pPr>
            <w:r w:rsidRPr="00196C31">
              <w:rPr>
                <w:rFonts w:ascii="Calibri" w:eastAsia="Calibri" w:hAnsi="Calibri" w:cs="Calibri"/>
                <w:szCs w:val="20"/>
              </w:rPr>
              <w:lastRenderedPageBreak/>
              <w:t>The Wall Street Crash provides contextual knowledge for the increasing popularity of Nazism in Germany that is studied as part of the Edexcel GCSE History specification.</w:t>
            </w:r>
          </w:p>
          <w:p w14:paraId="0FEED8EA" w14:textId="77777777" w:rsidR="00562E07" w:rsidRPr="00196C31" w:rsidRDefault="00562E07" w:rsidP="00C51F66">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Cs w:val="20"/>
              </w:rPr>
            </w:pPr>
          </w:p>
          <w:p w14:paraId="051D5E81" w14:textId="77777777" w:rsidR="00562E07" w:rsidRPr="00196C31" w:rsidRDefault="00562E07" w:rsidP="00C51F66">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Cs w:val="20"/>
              </w:rPr>
            </w:pPr>
            <w:r w:rsidRPr="00196C31">
              <w:rPr>
                <w:rFonts w:ascii="Calibri" w:eastAsia="Calibri" w:hAnsi="Calibri" w:cs="Calibri"/>
                <w:szCs w:val="20"/>
              </w:rPr>
              <w:t>Chronological awareness of the major historical events during the 20</w:t>
            </w:r>
            <w:r w:rsidRPr="00196C31">
              <w:rPr>
                <w:rFonts w:ascii="Calibri" w:eastAsia="Calibri" w:hAnsi="Calibri" w:cs="Calibri"/>
                <w:szCs w:val="20"/>
                <w:vertAlign w:val="superscript"/>
              </w:rPr>
              <w:t>th</w:t>
            </w:r>
            <w:r w:rsidRPr="00196C31">
              <w:rPr>
                <w:rFonts w:ascii="Calibri" w:eastAsia="Calibri" w:hAnsi="Calibri" w:cs="Calibri"/>
                <w:szCs w:val="20"/>
              </w:rPr>
              <w:t xml:space="preserve"> Century that have shaped the modern world.  </w:t>
            </w:r>
          </w:p>
          <w:p w14:paraId="0DFC7347" w14:textId="77777777" w:rsidR="00562E07" w:rsidRPr="00196C31" w:rsidRDefault="00562E07" w:rsidP="00C51F66">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0"/>
                <w:szCs w:val="20"/>
              </w:rPr>
            </w:pPr>
          </w:p>
          <w:p w14:paraId="47A5991D" w14:textId="0B5AC7B2" w:rsidR="00562E07" w:rsidRPr="00196C31" w:rsidRDefault="00562E07" w:rsidP="00024E63">
            <w:pPr>
              <w:cnfStyle w:val="000000100000" w:firstRow="0" w:lastRow="0" w:firstColumn="0" w:lastColumn="0" w:oddVBand="0" w:evenVBand="0" w:oddHBand="1" w:evenHBand="0" w:firstRowFirstColumn="0" w:firstRowLastColumn="0" w:lastRowFirstColumn="0" w:lastRowLastColumn="0"/>
              <w:rPr>
                <w:rStyle w:val="xnormaltextrun"/>
                <w:rFonts w:eastAsia="Times New Roman"/>
                <w:color w:val="000000"/>
                <w:shd w:val="clear" w:color="auto" w:fill="CCCCCC"/>
              </w:rPr>
            </w:pPr>
            <w:r w:rsidRPr="00196C31">
              <w:rPr>
                <w:rStyle w:val="xnormaltextrun"/>
                <w:rFonts w:eastAsia="Times New Roman"/>
                <w:color w:val="000000"/>
                <w:shd w:val="clear" w:color="auto" w:fill="CCCCCC"/>
              </w:rPr>
              <w:t>The ability to construct and effectively communicate reasoned and justified arguments.</w:t>
            </w:r>
          </w:p>
          <w:p w14:paraId="34ABB1CF" w14:textId="39D12A3E" w:rsidR="00562E07" w:rsidRPr="00196C31" w:rsidRDefault="00562E07" w:rsidP="00024E63">
            <w:pPr>
              <w:cnfStyle w:val="000000100000" w:firstRow="0" w:lastRow="0" w:firstColumn="0" w:lastColumn="0" w:oddVBand="0" w:evenVBand="0" w:oddHBand="1" w:evenHBand="0" w:firstRowFirstColumn="0" w:firstRowLastColumn="0" w:lastRowFirstColumn="0" w:lastRowLastColumn="0"/>
              <w:rPr>
                <w:rStyle w:val="xnormaltextrun"/>
                <w:rFonts w:eastAsia="Times New Roman"/>
                <w:color w:val="000000"/>
                <w:shd w:val="clear" w:color="auto" w:fill="CCCCCC"/>
              </w:rPr>
            </w:pPr>
          </w:p>
          <w:p w14:paraId="63513AA8" w14:textId="77777777" w:rsidR="00562E07" w:rsidRPr="00196C31" w:rsidRDefault="00562E07" w:rsidP="00CF627A">
            <w:pPr>
              <w:cnfStyle w:val="000000100000" w:firstRow="0" w:lastRow="0" w:firstColumn="0" w:lastColumn="0" w:oddVBand="0" w:evenVBand="0" w:oddHBand="1" w:evenHBand="0" w:firstRowFirstColumn="0" w:firstRowLastColumn="0" w:lastRowFirstColumn="0" w:lastRowLastColumn="0"/>
              <w:rPr>
                <w:rStyle w:val="xnormaltextrun"/>
                <w:rFonts w:eastAsia="Times New Roman"/>
                <w:color w:val="000000"/>
                <w:shd w:val="clear" w:color="auto" w:fill="CCCCCC"/>
              </w:rPr>
            </w:pPr>
            <w:r w:rsidRPr="00196C31">
              <w:rPr>
                <w:rStyle w:val="xnormaltextrun"/>
                <w:rFonts w:eastAsia="Times New Roman"/>
                <w:color w:val="000000"/>
                <w:shd w:val="clear" w:color="auto" w:fill="CCCCCC"/>
              </w:rPr>
              <w:t xml:space="preserve">To be able to evaluate the significance of </w:t>
            </w:r>
            <w:r w:rsidRPr="00196C31">
              <w:rPr>
                <w:rStyle w:val="xnormaltextrun"/>
                <w:rFonts w:eastAsia="Times New Roman"/>
                <w:color w:val="000000"/>
                <w:shd w:val="clear" w:color="auto" w:fill="CCCCCC"/>
              </w:rPr>
              <w:lastRenderedPageBreak/>
              <w:t xml:space="preserve">different events as well as differentiate between causes and consequences. </w:t>
            </w:r>
          </w:p>
          <w:p w14:paraId="59CAC305" w14:textId="77777777" w:rsidR="00562E07" w:rsidRPr="00196C31" w:rsidRDefault="00562E07" w:rsidP="00CF627A">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lang w:val="en-GB"/>
              </w:rPr>
            </w:pPr>
          </w:p>
          <w:p w14:paraId="341B21C3" w14:textId="4F1DA58F" w:rsidR="00562E07" w:rsidRPr="00196C31" w:rsidRDefault="00562E07" w:rsidP="00CF627A">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lang w:val="en-GB"/>
              </w:rPr>
            </w:pPr>
            <w:r w:rsidRPr="00196C31">
              <w:rPr>
                <w:rFonts w:ascii="Calibri" w:eastAsia="Calibri" w:hAnsi="Calibri" w:cs="Calibri"/>
                <w:lang w:val="en-GB"/>
              </w:rPr>
              <w:t xml:space="preserve">An understanding of how and why the past has been interpreted in different ways, and the ability to assess the validity of these differing interpretations. </w:t>
            </w:r>
          </w:p>
          <w:p w14:paraId="3F65406E" w14:textId="2A65A1DD" w:rsidR="00562E07" w:rsidRPr="00196C31" w:rsidRDefault="00562E07" w:rsidP="00CF627A">
            <w:pPr>
              <w:cnfStyle w:val="000000100000" w:firstRow="0" w:lastRow="0" w:firstColumn="0" w:lastColumn="0" w:oddVBand="0" w:evenVBand="0" w:oddHBand="1" w:evenHBand="0" w:firstRowFirstColumn="0" w:firstRowLastColumn="0" w:lastRowFirstColumn="0" w:lastRowLastColumn="0"/>
              <w:rPr>
                <w:rFonts w:eastAsia="Times New Roman"/>
                <w:color w:val="000000"/>
                <w:shd w:val="clear" w:color="auto" w:fill="CCCCCC"/>
              </w:rPr>
            </w:pPr>
          </w:p>
          <w:p w14:paraId="186E4D94" w14:textId="7361D1A7" w:rsidR="00562E07" w:rsidRPr="00196C31" w:rsidRDefault="00562E07" w:rsidP="00C51F66">
            <w:pPr>
              <w:cnfStyle w:val="000000100000" w:firstRow="0" w:lastRow="0" w:firstColumn="0" w:lastColumn="0" w:oddVBand="0" w:evenVBand="0" w:oddHBand="1" w:evenHBand="0" w:firstRowFirstColumn="0" w:firstRowLastColumn="0" w:lastRowFirstColumn="0" w:lastRowLastColumn="0"/>
              <w:rPr>
                <w:rFonts w:eastAsia="Times New Roman"/>
                <w:color w:val="000000"/>
                <w:shd w:val="clear" w:color="auto" w:fill="CCCCCC"/>
              </w:rPr>
            </w:pPr>
            <w:r w:rsidRPr="00196C31">
              <w:rPr>
                <w:rFonts w:eastAsia="Times New Roman"/>
                <w:color w:val="000000"/>
                <w:shd w:val="clear" w:color="auto" w:fill="CCCCCC"/>
              </w:rPr>
              <w:t>An understanding the significant improvements were made to science and technology in the 20</w:t>
            </w:r>
            <w:r w:rsidRPr="00196C31">
              <w:rPr>
                <w:rFonts w:eastAsia="Times New Roman"/>
                <w:color w:val="000000"/>
                <w:shd w:val="clear" w:color="auto" w:fill="CCCCCC"/>
                <w:vertAlign w:val="superscript"/>
              </w:rPr>
              <w:t>th</w:t>
            </w:r>
            <w:r w:rsidRPr="00196C31">
              <w:rPr>
                <w:rFonts w:eastAsia="Times New Roman"/>
                <w:color w:val="000000"/>
                <w:shd w:val="clear" w:color="auto" w:fill="CCCCCC"/>
              </w:rPr>
              <w:t xml:space="preserve"> Century. This links to developments in medical treatments in the 20</w:t>
            </w:r>
            <w:r w:rsidRPr="00196C31">
              <w:rPr>
                <w:rFonts w:eastAsia="Times New Roman"/>
                <w:color w:val="000000"/>
                <w:shd w:val="clear" w:color="auto" w:fill="CCCCCC"/>
                <w:vertAlign w:val="superscript"/>
              </w:rPr>
              <w:t>th</w:t>
            </w:r>
            <w:r w:rsidRPr="00196C31">
              <w:rPr>
                <w:rFonts w:eastAsia="Times New Roman"/>
                <w:color w:val="000000"/>
                <w:shd w:val="clear" w:color="auto" w:fill="CCCCCC"/>
              </w:rPr>
              <w:t xml:space="preserve"> Century studied during Medicine Through Time as part of the GCSE Edexcel curriculum.</w:t>
            </w:r>
          </w:p>
          <w:p w14:paraId="0AB4E483" w14:textId="58AF3E58" w:rsidR="00562E07" w:rsidRPr="00196C31" w:rsidRDefault="00562E07" w:rsidP="00C51F66">
            <w:pPr>
              <w:cnfStyle w:val="000000100000" w:firstRow="0" w:lastRow="0" w:firstColumn="0" w:lastColumn="0" w:oddVBand="0" w:evenVBand="0" w:oddHBand="1" w:evenHBand="0" w:firstRowFirstColumn="0" w:firstRowLastColumn="0" w:lastRowFirstColumn="0" w:lastRowLastColumn="0"/>
              <w:rPr>
                <w:rFonts w:eastAsia="Times New Roman"/>
                <w:color w:val="000000"/>
                <w:shd w:val="clear" w:color="auto" w:fill="CCCCCC"/>
              </w:rPr>
            </w:pPr>
          </w:p>
          <w:p w14:paraId="5BD1DEB3" w14:textId="142F74DF" w:rsidR="00562E07" w:rsidRPr="00196C31" w:rsidRDefault="00562E07" w:rsidP="00C94FDA">
            <w:pPr>
              <w:pStyle w:val="NoSpacing"/>
              <w:cnfStyle w:val="000000100000" w:firstRow="0" w:lastRow="0" w:firstColumn="0" w:lastColumn="0" w:oddVBand="0" w:evenVBand="0" w:oddHBand="1" w:evenHBand="0" w:firstRowFirstColumn="0" w:firstRowLastColumn="0" w:lastRowFirstColumn="0" w:lastRowLastColumn="0"/>
              <w:rPr>
                <w:rFonts w:cstheme="minorHAnsi"/>
              </w:rPr>
            </w:pPr>
            <w:r w:rsidRPr="00196C31">
              <w:rPr>
                <w:rFonts w:cstheme="minorHAnsi"/>
              </w:rPr>
              <w:t>Deployment and development of appropriate historical vocabulary.</w:t>
            </w:r>
          </w:p>
          <w:p w14:paraId="55F79E1E" w14:textId="1779D12C" w:rsidR="00562E07" w:rsidRPr="00196C31" w:rsidRDefault="00562E07" w:rsidP="00C51F66">
            <w:pPr>
              <w:cnfStyle w:val="000000100000" w:firstRow="0" w:lastRow="0" w:firstColumn="0" w:lastColumn="0" w:oddVBand="0" w:evenVBand="0" w:oddHBand="1" w:evenHBand="0" w:firstRowFirstColumn="0" w:firstRowLastColumn="0" w:lastRowFirstColumn="0" w:lastRowLastColumn="0"/>
              <w:rPr>
                <w:rFonts w:eastAsia="Times New Roman"/>
                <w:color w:val="000000"/>
                <w:shd w:val="clear" w:color="auto" w:fill="CCCCCC"/>
              </w:rPr>
            </w:pPr>
          </w:p>
          <w:p w14:paraId="575019E3" w14:textId="46E348D7" w:rsidR="00562E07" w:rsidRPr="00196C31" w:rsidRDefault="00562E07" w:rsidP="00C51F66">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0"/>
                <w:szCs w:val="20"/>
              </w:rPr>
            </w:pPr>
          </w:p>
        </w:tc>
      </w:tr>
      <w:tr w:rsidR="00562E07" w14:paraId="63F529F6" w14:textId="36FE10AD" w:rsidTr="006E40E4">
        <w:trPr>
          <w:trHeight w:val="450"/>
        </w:trPr>
        <w:tc>
          <w:tcPr>
            <w:cnfStyle w:val="001000000000" w:firstRow="0" w:lastRow="0" w:firstColumn="1" w:lastColumn="0" w:oddVBand="0" w:evenVBand="0" w:oddHBand="0" w:evenHBand="0" w:firstRowFirstColumn="0" w:firstRowLastColumn="0" w:lastRowFirstColumn="0" w:lastRowLastColumn="0"/>
            <w:tcW w:w="2056" w:type="dxa"/>
          </w:tcPr>
          <w:p w14:paraId="32B1C8D3" w14:textId="6C13840F" w:rsidR="00562E07" w:rsidRDefault="00562E07" w:rsidP="00C51F66">
            <w:pPr>
              <w:spacing w:line="259" w:lineRule="auto"/>
              <w:rPr>
                <w:rFonts w:ascii="Calibri" w:eastAsia="Calibri" w:hAnsi="Calibri" w:cs="Calibri"/>
              </w:rPr>
            </w:pPr>
            <w:r w:rsidRPr="63524B93">
              <w:rPr>
                <w:rFonts w:ascii="Calibri" w:eastAsia="Calibri" w:hAnsi="Calibri" w:cs="Calibri"/>
                <w:lang w:val="en-GB"/>
              </w:rPr>
              <w:lastRenderedPageBreak/>
              <w:t>Key vocabulary pupil will know and learn</w:t>
            </w:r>
          </w:p>
        </w:tc>
        <w:tc>
          <w:tcPr>
            <w:tcW w:w="2056" w:type="dxa"/>
          </w:tcPr>
          <w:p w14:paraId="50FB3FF4" w14:textId="17F33EB1" w:rsidR="00562E07" w:rsidRPr="00C94FDA" w:rsidRDefault="00562E07" w:rsidP="00C51F66">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sidRPr="00C94FDA">
              <w:rPr>
                <w:rFonts w:ascii="Calibri" w:eastAsia="Calibri" w:hAnsi="Calibri" w:cs="Calibri"/>
              </w:rPr>
              <w:t xml:space="preserve">Suffrage, protest, Suffragette, Suffragist, franchise, Democracy, pacifist, </w:t>
            </w:r>
            <w:r>
              <w:rPr>
                <w:rFonts w:ascii="Calibri" w:eastAsia="Calibri" w:hAnsi="Calibri" w:cs="Calibri"/>
              </w:rPr>
              <w:t xml:space="preserve">equality. </w:t>
            </w:r>
          </w:p>
        </w:tc>
        <w:tc>
          <w:tcPr>
            <w:tcW w:w="2057" w:type="dxa"/>
          </w:tcPr>
          <w:p w14:paraId="16041380" w14:textId="4BE766D0" w:rsidR="00562E07" w:rsidRPr="001B7765" w:rsidRDefault="00562E07" w:rsidP="00C51F66">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sidRPr="001B7765">
              <w:rPr>
                <w:rFonts w:ascii="Calibri" w:eastAsia="Calibri" w:hAnsi="Calibri" w:cs="Calibri"/>
              </w:rPr>
              <w:t xml:space="preserve">Dictatorship, Communism, Fascism, Democracy, Nationalism, propaganda, police state, persecution.  </w:t>
            </w:r>
          </w:p>
        </w:tc>
        <w:tc>
          <w:tcPr>
            <w:tcW w:w="2057" w:type="dxa"/>
          </w:tcPr>
          <w:p w14:paraId="61B186A3" w14:textId="78033863" w:rsidR="00562E07" w:rsidRPr="001B7765" w:rsidRDefault="00562E07" w:rsidP="00C51F66">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sidRPr="001B7765">
              <w:rPr>
                <w:rFonts w:ascii="Calibri" w:eastAsia="Calibri" w:hAnsi="Calibri" w:cs="Calibri"/>
                <w:lang w:val="en-GB"/>
              </w:rPr>
              <w:t xml:space="preserve">Holocaust, persecution, anti-Semitism, </w:t>
            </w:r>
            <w:proofErr w:type="gramStart"/>
            <w:r w:rsidRPr="001B7765">
              <w:rPr>
                <w:rFonts w:ascii="Calibri" w:eastAsia="Calibri" w:hAnsi="Calibri" w:cs="Calibri"/>
                <w:lang w:val="en-GB"/>
              </w:rPr>
              <w:t>Kristallnacht,  victims</w:t>
            </w:r>
            <w:proofErr w:type="gramEnd"/>
            <w:r w:rsidRPr="001B7765">
              <w:rPr>
                <w:rFonts w:ascii="Calibri" w:eastAsia="Calibri" w:hAnsi="Calibri" w:cs="Calibri"/>
                <w:lang w:val="en-GB"/>
              </w:rPr>
              <w:t>, genocide.</w:t>
            </w:r>
          </w:p>
        </w:tc>
        <w:tc>
          <w:tcPr>
            <w:tcW w:w="2058" w:type="dxa"/>
          </w:tcPr>
          <w:p w14:paraId="48CF923E" w14:textId="142210C9" w:rsidR="00562E07" w:rsidRPr="007C180E" w:rsidRDefault="00FC0672" w:rsidP="00C51F66">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highlight w:val="yellow"/>
              </w:rPr>
            </w:pPr>
            <w:r w:rsidRPr="000F6D3F">
              <w:rPr>
                <w:rFonts w:ascii="Calibri" w:eastAsia="Calibri" w:hAnsi="Calibri" w:cs="Calibri"/>
              </w:rPr>
              <w:t xml:space="preserve">Civil Rights, Racism, </w:t>
            </w:r>
            <w:r w:rsidR="00E55C54" w:rsidRPr="000F6D3F">
              <w:rPr>
                <w:rFonts w:ascii="Calibri" w:eastAsia="Calibri" w:hAnsi="Calibri" w:cs="Calibri"/>
              </w:rPr>
              <w:t>Activist, Segregation</w:t>
            </w:r>
            <w:r w:rsidR="000F6D3F" w:rsidRPr="000F6D3F">
              <w:rPr>
                <w:rFonts w:ascii="Calibri" w:eastAsia="Calibri" w:hAnsi="Calibri" w:cs="Calibri"/>
              </w:rPr>
              <w:t xml:space="preserve">, Civil Disobedience, Lynching, Constitutional, States Rights </w:t>
            </w:r>
          </w:p>
        </w:tc>
        <w:tc>
          <w:tcPr>
            <w:tcW w:w="2049" w:type="dxa"/>
          </w:tcPr>
          <w:p w14:paraId="2C4D7A98" w14:textId="35D50939" w:rsidR="00562E07" w:rsidRPr="00196C31" w:rsidRDefault="00562E07" w:rsidP="00C51F66">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sidRPr="00196C31">
              <w:rPr>
                <w:rFonts w:ascii="Calibri" w:eastAsia="Calibri" w:hAnsi="Calibri" w:cs="Calibri"/>
              </w:rPr>
              <w:t>Terrorism,</w:t>
            </w:r>
          </w:p>
          <w:p w14:paraId="071BC4A6" w14:textId="77777777" w:rsidR="00562E07" w:rsidRPr="00196C31" w:rsidRDefault="00562E07" w:rsidP="00C51F66">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sidRPr="00196C31">
              <w:rPr>
                <w:rFonts w:ascii="Calibri" w:eastAsia="Calibri" w:hAnsi="Calibri" w:cs="Calibri"/>
              </w:rPr>
              <w:t xml:space="preserve">Islamophobia, </w:t>
            </w:r>
          </w:p>
          <w:p w14:paraId="6FFB7621" w14:textId="77777777" w:rsidR="00562E07" w:rsidRPr="00196C31" w:rsidRDefault="00562E07" w:rsidP="00C51F66">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sidRPr="00196C31">
              <w:rPr>
                <w:rFonts w:ascii="Calibri" w:eastAsia="Calibri" w:hAnsi="Calibri" w:cs="Calibri"/>
              </w:rPr>
              <w:t>Anti-Semitism,</w:t>
            </w:r>
          </w:p>
          <w:p w14:paraId="75B8C633" w14:textId="5A456F5D" w:rsidR="00562E07" w:rsidRPr="00196C31" w:rsidRDefault="00562E07" w:rsidP="00C51F66">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sidRPr="00196C31">
              <w:rPr>
                <w:rFonts w:ascii="Calibri" w:eastAsia="Calibri" w:hAnsi="Calibri" w:cs="Calibri"/>
              </w:rPr>
              <w:t>Suffragettes,</w:t>
            </w:r>
          </w:p>
          <w:p w14:paraId="34CE2EE8" w14:textId="6CBF4B52" w:rsidR="00562E07" w:rsidRPr="00196C31" w:rsidRDefault="00562E07" w:rsidP="00C51F66">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sidRPr="00196C31">
              <w:rPr>
                <w:rFonts w:ascii="Calibri" w:eastAsia="Calibri" w:hAnsi="Calibri" w:cs="Calibri"/>
              </w:rPr>
              <w:t>Republicanism,</w:t>
            </w:r>
          </w:p>
          <w:p w14:paraId="31DCD28F" w14:textId="77777777" w:rsidR="00562E07" w:rsidRPr="00196C31" w:rsidRDefault="00562E07" w:rsidP="00C51F66">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proofErr w:type="spellStart"/>
            <w:r w:rsidRPr="00196C31">
              <w:rPr>
                <w:rFonts w:ascii="Calibri" w:eastAsia="Calibri" w:hAnsi="Calibri" w:cs="Calibri"/>
              </w:rPr>
              <w:t>Radicalisation</w:t>
            </w:r>
            <w:proofErr w:type="spellEnd"/>
            <w:r w:rsidRPr="00196C31">
              <w:rPr>
                <w:rFonts w:ascii="Calibri" w:eastAsia="Calibri" w:hAnsi="Calibri" w:cs="Calibri"/>
              </w:rPr>
              <w:t>,</w:t>
            </w:r>
          </w:p>
          <w:p w14:paraId="2D3B90A1" w14:textId="77777777" w:rsidR="00562E07" w:rsidRPr="00196C31" w:rsidRDefault="00562E07" w:rsidP="00C51F66">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sidRPr="00196C31">
              <w:rPr>
                <w:rFonts w:ascii="Calibri" w:eastAsia="Calibri" w:hAnsi="Calibri" w:cs="Calibri"/>
              </w:rPr>
              <w:t>Oppression,</w:t>
            </w:r>
          </w:p>
          <w:p w14:paraId="7F80C5F7" w14:textId="77777777" w:rsidR="00562E07" w:rsidRPr="00196C31" w:rsidRDefault="00562E07" w:rsidP="00C51F66">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sidRPr="00196C31">
              <w:rPr>
                <w:rFonts w:ascii="Calibri" w:eastAsia="Calibri" w:hAnsi="Calibri" w:cs="Calibri"/>
              </w:rPr>
              <w:t>Persecution.</w:t>
            </w:r>
          </w:p>
          <w:p w14:paraId="5459CF09" w14:textId="6730A66D" w:rsidR="00562E07" w:rsidRPr="00196C31" w:rsidRDefault="00562E07" w:rsidP="00C51F66">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sidRPr="00196C31">
              <w:rPr>
                <w:rFonts w:ascii="Calibri" w:eastAsia="Calibri" w:hAnsi="Calibri" w:cs="Calibri"/>
              </w:rPr>
              <w:t>Religion.</w:t>
            </w:r>
          </w:p>
        </w:tc>
        <w:tc>
          <w:tcPr>
            <w:tcW w:w="2067" w:type="dxa"/>
          </w:tcPr>
          <w:p w14:paraId="1D7019E6" w14:textId="0D2FBC24" w:rsidR="00562E07" w:rsidRPr="00196C31" w:rsidRDefault="00562E07" w:rsidP="00C51F66">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sidRPr="00196C31">
              <w:rPr>
                <w:rFonts w:ascii="Calibri" w:eastAsia="Calibri" w:hAnsi="Calibri" w:cs="Calibri"/>
              </w:rPr>
              <w:t>Turning point, significance, depression,</w:t>
            </w:r>
          </w:p>
          <w:p w14:paraId="7925CC9A" w14:textId="1E860986" w:rsidR="00562E07" w:rsidRPr="00196C31" w:rsidRDefault="00562E07" w:rsidP="00C51F66">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sidRPr="00196C31">
              <w:rPr>
                <w:rFonts w:ascii="Calibri" w:eastAsia="Calibri" w:hAnsi="Calibri" w:cs="Calibri"/>
              </w:rPr>
              <w:t>Atomic Bomb,</w:t>
            </w:r>
          </w:p>
          <w:p w14:paraId="2C13B9DB" w14:textId="77777777" w:rsidR="00562E07" w:rsidRPr="00196C31" w:rsidRDefault="00562E07" w:rsidP="00C51F66">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sidRPr="00196C31">
              <w:rPr>
                <w:rFonts w:ascii="Calibri" w:eastAsia="Calibri" w:hAnsi="Calibri" w:cs="Calibri"/>
              </w:rPr>
              <w:t xml:space="preserve">independence, </w:t>
            </w:r>
          </w:p>
          <w:p w14:paraId="3EC54E92" w14:textId="77777777" w:rsidR="00562E07" w:rsidRPr="00196C31" w:rsidRDefault="00562E07" w:rsidP="00C51F66">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sidRPr="00196C31">
              <w:rPr>
                <w:rFonts w:ascii="Calibri" w:eastAsia="Calibri" w:hAnsi="Calibri" w:cs="Calibri"/>
              </w:rPr>
              <w:t>civil disobedience,</w:t>
            </w:r>
          </w:p>
          <w:p w14:paraId="0E35469D" w14:textId="6BB6FF74" w:rsidR="00562E07" w:rsidRPr="00196C31" w:rsidRDefault="00562E07" w:rsidP="00C51F66">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sidRPr="00196C31">
              <w:rPr>
                <w:rFonts w:ascii="Calibri" w:eastAsia="Calibri" w:hAnsi="Calibri" w:cs="Calibri"/>
              </w:rPr>
              <w:t>assassination,</w:t>
            </w:r>
          </w:p>
          <w:p w14:paraId="4BD29650" w14:textId="0DFDBB58" w:rsidR="00562E07" w:rsidRPr="00196C31" w:rsidRDefault="00562E07" w:rsidP="00C51F66">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sidRPr="00196C31">
              <w:rPr>
                <w:rFonts w:ascii="Calibri" w:eastAsia="Calibri" w:hAnsi="Calibri" w:cs="Calibri"/>
              </w:rPr>
              <w:t>apartheid.</w:t>
            </w:r>
          </w:p>
        </w:tc>
      </w:tr>
      <w:tr w:rsidR="00562E07" w14:paraId="24C46AF8" w14:textId="68DD5041" w:rsidTr="006E40E4">
        <w:trPr>
          <w:cnfStyle w:val="000000100000" w:firstRow="0" w:lastRow="0" w:firstColumn="0" w:lastColumn="0" w:oddVBand="0" w:evenVBand="0" w:oddHBand="1" w:evenHBand="0" w:firstRowFirstColumn="0" w:firstRowLastColumn="0" w:lastRowFirstColumn="0" w:lastRowLastColumn="0"/>
          <w:trHeight w:val="450"/>
        </w:trPr>
        <w:tc>
          <w:tcPr>
            <w:cnfStyle w:val="001000000000" w:firstRow="0" w:lastRow="0" w:firstColumn="1" w:lastColumn="0" w:oddVBand="0" w:evenVBand="0" w:oddHBand="0" w:evenHBand="0" w:firstRowFirstColumn="0" w:firstRowLastColumn="0" w:lastRowFirstColumn="0" w:lastRowLastColumn="0"/>
            <w:tcW w:w="2056" w:type="dxa"/>
          </w:tcPr>
          <w:p w14:paraId="20795958" w14:textId="543582FE" w:rsidR="00562E07" w:rsidRDefault="00562E07" w:rsidP="00C51F66">
            <w:pPr>
              <w:spacing w:line="259" w:lineRule="auto"/>
              <w:rPr>
                <w:rFonts w:ascii="Calibri" w:eastAsia="Calibri" w:hAnsi="Calibri" w:cs="Calibri"/>
              </w:rPr>
            </w:pPr>
            <w:r w:rsidRPr="63524B93">
              <w:rPr>
                <w:rFonts w:ascii="Calibri" w:eastAsia="Calibri" w:hAnsi="Calibri" w:cs="Calibri"/>
                <w:lang w:val="en-GB"/>
              </w:rPr>
              <w:t>Assessment activities</w:t>
            </w:r>
          </w:p>
        </w:tc>
        <w:tc>
          <w:tcPr>
            <w:tcW w:w="2056" w:type="dxa"/>
          </w:tcPr>
          <w:p w14:paraId="5C3038B3" w14:textId="77777777" w:rsidR="00562E07" w:rsidRPr="00617E56" w:rsidRDefault="00562E07" w:rsidP="00105C1F">
            <w:pPr>
              <w:cnfStyle w:val="000000100000" w:firstRow="0" w:lastRow="0" w:firstColumn="0" w:lastColumn="0" w:oddVBand="0" w:evenVBand="0" w:oddHBand="1" w:evenHBand="0" w:firstRowFirstColumn="0" w:firstRowLastColumn="0" w:lastRowFirstColumn="0" w:lastRowLastColumn="0"/>
            </w:pPr>
            <w:proofErr w:type="gramStart"/>
            <w:r w:rsidRPr="00617E56">
              <w:t>60 minute</w:t>
            </w:r>
            <w:proofErr w:type="gramEnd"/>
            <w:r w:rsidRPr="00617E56">
              <w:t xml:space="preserve"> assessment, focusing assessing students of the four main historical skills: </w:t>
            </w:r>
          </w:p>
          <w:p w14:paraId="40FC1221" w14:textId="77777777" w:rsidR="00562E07" w:rsidRPr="00617E56" w:rsidRDefault="00562E07" w:rsidP="00105C1F">
            <w:pPr>
              <w:pStyle w:val="ListParagraph"/>
              <w:numPr>
                <w:ilvl w:val="0"/>
                <w:numId w:val="11"/>
              </w:numPr>
              <w:ind w:left="357" w:hanging="357"/>
              <w:cnfStyle w:val="000000100000" w:firstRow="0" w:lastRow="0" w:firstColumn="0" w:lastColumn="0" w:oddVBand="0" w:evenVBand="0" w:oddHBand="1" w:evenHBand="0" w:firstRowFirstColumn="0" w:firstRowLastColumn="0" w:lastRowFirstColumn="0" w:lastRowLastColumn="0"/>
            </w:pPr>
            <w:r w:rsidRPr="00617E56">
              <w:t xml:space="preserve">SF1 – Knowledge and Understanding </w:t>
            </w:r>
          </w:p>
          <w:p w14:paraId="2150536F" w14:textId="77777777" w:rsidR="00562E07" w:rsidRPr="00617E56" w:rsidRDefault="00562E07" w:rsidP="00105C1F">
            <w:pPr>
              <w:pStyle w:val="ListParagraph"/>
              <w:numPr>
                <w:ilvl w:val="0"/>
                <w:numId w:val="11"/>
              </w:numPr>
              <w:ind w:left="357" w:hanging="357"/>
              <w:cnfStyle w:val="000000100000" w:firstRow="0" w:lastRow="0" w:firstColumn="0" w:lastColumn="0" w:oddVBand="0" w:evenVBand="0" w:oddHBand="1" w:evenHBand="0" w:firstRowFirstColumn="0" w:firstRowLastColumn="0" w:lastRowFirstColumn="0" w:lastRowLastColumn="0"/>
            </w:pPr>
            <w:r w:rsidRPr="00617E56">
              <w:t xml:space="preserve">SF2 - </w:t>
            </w:r>
            <w:r w:rsidRPr="00617E56">
              <w:rPr>
                <w:rFonts w:cstheme="minorHAnsi"/>
              </w:rPr>
              <w:t>Explanation, Evaluation and Making a Judgement.</w:t>
            </w:r>
          </w:p>
          <w:p w14:paraId="52C799C6" w14:textId="77777777" w:rsidR="00562E07" w:rsidRDefault="00562E07" w:rsidP="008058E6">
            <w:pPr>
              <w:pStyle w:val="ListParagraph"/>
              <w:numPr>
                <w:ilvl w:val="0"/>
                <w:numId w:val="11"/>
              </w:numPr>
              <w:ind w:left="357" w:hanging="357"/>
              <w:cnfStyle w:val="000000100000" w:firstRow="0" w:lastRow="0" w:firstColumn="0" w:lastColumn="0" w:oddVBand="0" w:evenVBand="0" w:oddHBand="1" w:evenHBand="0" w:firstRowFirstColumn="0" w:firstRowLastColumn="0" w:lastRowFirstColumn="0" w:lastRowLastColumn="0"/>
            </w:pPr>
            <w:r w:rsidRPr="00617E56">
              <w:t xml:space="preserve">SF3 – Source Analysis </w:t>
            </w:r>
          </w:p>
          <w:p w14:paraId="0E291DA4" w14:textId="5BD69965" w:rsidR="00562E07" w:rsidRPr="008058E6" w:rsidRDefault="00562E07" w:rsidP="008058E6">
            <w:pPr>
              <w:pStyle w:val="ListParagraph"/>
              <w:numPr>
                <w:ilvl w:val="0"/>
                <w:numId w:val="11"/>
              </w:numPr>
              <w:ind w:left="357" w:hanging="357"/>
              <w:cnfStyle w:val="000000100000" w:firstRow="0" w:lastRow="0" w:firstColumn="0" w:lastColumn="0" w:oddVBand="0" w:evenVBand="0" w:oddHBand="1" w:evenHBand="0" w:firstRowFirstColumn="0" w:firstRowLastColumn="0" w:lastRowFirstColumn="0" w:lastRowLastColumn="0"/>
            </w:pPr>
            <w:r w:rsidRPr="00617E56">
              <w:t>SF4 – Analysis of historical interpretations</w:t>
            </w:r>
          </w:p>
        </w:tc>
        <w:tc>
          <w:tcPr>
            <w:tcW w:w="2057" w:type="dxa"/>
          </w:tcPr>
          <w:p w14:paraId="06B8C94F" w14:textId="7A0F86C8" w:rsidR="00562E07" w:rsidRPr="001B7765" w:rsidRDefault="00562E07" w:rsidP="00C51F6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roofErr w:type="gramStart"/>
            <w:r w:rsidRPr="001B7765">
              <w:rPr>
                <w:rFonts w:ascii="Calibri" w:eastAsia="Calibri" w:hAnsi="Calibri" w:cs="Calibri"/>
              </w:rPr>
              <w:t>50  minutes</w:t>
            </w:r>
            <w:proofErr w:type="gramEnd"/>
            <w:r w:rsidRPr="001B7765">
              <w:rPr>
                <w:rFonts w:ascii="Calibri" w:eastAsia="Calibri" w:hAnsi="Calibri" w:cs="Calibri"/>
              </w:rPr>
              <w:t xml:space="preserve"> – Extended writing task: </w:t>
            </w:r>
          </w:p>
          <w:p w14:paraId="5F7C7BBE" w14:textId="77777777" w:rsidR="00562E07" w:rsidRPr="001B7765" w:rsidRDefault="00562E07" w:rsidP="008058E6">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rPr>
            </w:pPr>
            <w:r w:rsidRPr="001B7765">
              <w:rPr>
                <w:rFonts w:ascii="Calibri" w:eastAsia="Calibri" w:hAnsi="Calibri" w:cs="Calibri"/>
                <w:b/>
              </w:rPr>
              <w:t xml:space="preserve">How similar were the dictatorships of Hitler, Mussolini and Stalin?  </w:t>
            </w:r>
          </w:p>
          <w:p w14:paraId="34CC9612" w14:textId="45A40C5A" w:rsidR="00562E07" w:rsidRPr="001B7765" w:rsidRDefault="00562E07" w:rsidP="008058E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1B7765">
              <w:rPr>
                <w:rFonts w:ascii="Calibri" w:eastAsia="Calibri" w:hAnsi="Calibri" w:cs="Calibri"/>
              </w:rPr>
              <w:t>Explain your answer using multiple factors.</w:t>
            </w:r>
          </w:p>
        </w:tc>
        <w:tc>
          <w:tcPr>
            <w:tcW w:w="2057" w:type="dxa"/>
          </w:tcPr>
          <w:p w14:paraId="63022B6B" w14:textId="6682795E" w:rsidR="00562E07" w:rsidRPr="007C180E" w:rsidRDefault="006E40E4" w:rsidP="00C51F6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highlight w:val="yellow"/>
              </w:rPr>
            </w:pPr>
            <w:r w:rsidRPr="006E40E4">
              <w:rPr>
                <w:rFonts w:ascii="Calibri" w:eastAsia="Calibri" w:hAnsi="Calibri" w:cs="Calibri"/>
              </w:rPr>
              <w:t xml:space="preserve">End of Unit Knowledge Check out of 20 marks (15 minutes) </w:t>
            </w:r>
          </w:p>
        </w:tc>
        <w:tc>
          <w:tcPr>
            <w:tcW w:w="2058" w:type="dxa"/>
          </w:tcPr>
          <w:p w14:paraId="6838A82A" w14:textId="45E720FB" w:rsidR="006E40E4" w:rsidRDefault="006E40E4" w:rsidP="006E40E4">
            <w:pPr>
              <w:cnfStyle w:val="000000100000" w:firstRow="0" w:lastRow="0" w:firstColumn="0" w:lastColumn="0" w:oddVBand="0" w:evenVBand="0" w:oddHBand="1" w:evenHBand="0" w:firstRowFirstColumn="0" w:firstRowLastColumn="0" w:lastRowFirstColumn="0" w:lastRowLastColumn="0"/>
            </w:pPr>
            <w:r>
              <w:t xml:space="preserve">End of Unit </w:t>
            </w:r>
            <w:proofErr w:type="gramStart"/>
            <w:r w:rsidR="00DE5CBD">
              <w:t xml:space="preserve">35-40 </w:t>
            </w:r>
            <w:r>
              <w:t>minute</w:t>
            </w:r>
            <w:proofErr w:type="gramEnd"/>
            <w:r>
              <w:t xml:space="preserve"> assessment (New format): </w:t>
            </w:r>
          </w:p>
          <w:p w14:paraId="60983710" w14:textId="77777777" w:rsidR="006E40E4" w:rsidRDefault="006E40E4" w:rsidP="006E40E4">
            <w:pPr>
              <w:pStyle w:val="ListParagraph"/>
              <w:numPr>
                <w:ilvl w:val="0"/>
                <w:numId w:val="14"/>
              </w:numPr>
              <w:spacing w:line="256" w:lineRule="auto"/>
              <w:cnfStyle w:val="000000100000" w:firstRow="0" w:lastRow="0" w:firstColumn="0" w:lastColumn="0" w:oddVBand="0" w:evenVBand="0" w:oddHBand="1" w:evenHBand="0" w:firstRowFirstColumn="0" w:firstRowLastColumn="0" w:lastRowFirstColumn="0" w:lastRowLastColumn="0"/>
            </w:pPr>
            <w:r>
              <w:t xml:space="preserve">Part 1 – 10 question substantive knowledge check </w:t>
            </w:r>
          </w:p>
          <w:p w14:paraId="3F02326D" w14:textId="77777777" w:rsidR="006E40E4" w:rsidRDefault="006E40E4" w:rsidP="006E40E4">
            <w:pPr>
              <w:pStyle w:val="ListParagraph"/>
              <w:numPr>
                <w:ilvl w:val="0"/>
                <w:numId w:val="14"/>
              </w:numPr>
              <w:spacing w:line="256" w:lineRule="auto"/>
              <w:cnfStyle w:val="000000100000" w:firstRow="0" w:lastRow="0" w:firstColumn="0" w:lastColumn="0" w:oddVBand="0" w:evenVBand="0" w:oddHBand="1" w:evenHBand="0" w:firstRowFirstColumn="0" w:firstRowLastColumn="0" w:lastRowFirstColumn="0" w:lastRowLastColumn="0"/>
            </w:pPr>
            <w:r>
              <w:t xml:space="preserve">Part 2 – Chronology (links to prior learning) </w:t>
            </w:r>
          </w:p>
          <w:p w14:paraId="14F663CD" w14:textId="3BE482A6" w:rsidR="00562E07" w:rsidRPr="006E40E4" w:rsidRDefault="006E40E4" w:rsidP="006E40E4">
            <w:pPr>
              <w:pStyle w:val="ListParagraph"/>
              <w:numPr>
                <w:ilvl w:val="0"/>
                <w:numId w:val="14"/>
              </w:numPr>
              <w:spacing w:line="256" w:lineRule="auto"/>
              <w:cnfStyle w:val="000000100000" w:firstRow="0" w:lastRow="0" w:firstColumn="0" w:lastColumn="0" w:oddVBand="0" w:evenVBand="0" w:oddHBand="1" w:evenHBand="0" w:firstRowFirstColumn="0" w:firstRowLastColumn="0" w:lastRowFirstColumn="0" w:lastRowLastColumn="0"/>
            </w:pPr>
            <w:r>
              <w:t>Part 3 – Extended Writing, assessing student disciplinary knowledge (sources)</w:t>
            </w:r>
          </w:p>
        </w:tc>
        <w:tc>
          <w:tcPr>
            <w:tcW w:w="2049" w:type="dxa"/>
          </w:tcPr>
          <w:p w14:paraId="093C271B" w14:textId="33C2B9CC" w:rsidR="006E40E4" w:rsidRDefault="006E40E4" w:rsidP="006E40E4">
            <w:pPr>
              <w:cnfStyle w:val="000000100000" w:firstRow="0" w:lastRow="0" w:firstColumn="0" w:lastColumn="0" w:oddVBand="0" w:evenVBand="0" w:oddHBand="1" w:evenHBand="0" w:firstRowFirstColumn="0" w:firstRowLastColumn="0" w:lastRowFirstColumn="0" w:lastRowLastColumn="0"/>
            </w:pPr>
            <w:r>
              <w:t xml:space="preserve">End of Unit </w:t>
            </w:r>
            <w:proofErr w:type="gramStart"/>
            <w:r w:rsidR="00DE5CBD">
              <w:t xml:space="preserve">35-40 </w:t>
            </w:r>
            <w:r>
              <w:t>minute</w:t>
            </w:r>
            <w:proofErr w:type="gramEnd"/>
            <w:r>
              <w:t xml:space="preserve"> assessment (New format): </w:t>
            </w:r>
          </w:p>
          <w:p w14:paraId="63B4DFA5" w14:textId="77777777" w:rsidR="006E40E4" w:rsidRDefault="006E40E4" w:rsidP="006E40E4">
            <w:pPr>
              <w:pStyle w:val="ListParagraph"/>
              <w:numPr>
                <w:ilvl w:val="0"/>
                <w:numId w:val="14"/>
              </w:numPr>
              <w:spacing w:line="256" w:lineRule="auto"/>
              <w:cnfStyle w:val="000000100000" w:firstRow="0" w:lastRow="0" w:firstColumn="0" w:lastColumn="0" w:oddVBand="0" w:evenVBand="0" w:oddHBand="1" w:evenHBand="0" w:firstRowFirstColumn="0" w:firstRowLastColumn="0" w:lastRowFirstColumn="0" w:lastRowLastColumn="0"/>
            </w:pPr>
            <w:r>
              <w:t xml:space="preserve">Part 1 – 10 question substantive knowledge check </w:t>
            </w:r>
          </w:p>
          <w:p w14:paraId="2CF4968F" w14:textId="77777777" w:rsidR="006E40E4" w:rsidRDefault="006E40E4" w:rsidP="006E40E4">
            <w:pPr>
              <w:pStyle w:val="ListParagraph"/>
              <w:numPr>
                <w:ilvl w:val="0"/>
                <w:numId w:val="14"/>
              </w:numPr>
              <w:spacing w:line="256" w:lineRule="auto"/>
              <w:cnfStyle w:val="000000100000" w:firstRow="0" w:lastRow="0" w:firstColumn="0" w:lastColumn="0" w:oddVBand="0" w:evenVBand="0" w:oddHBand="1" w:evenHBand="0" w:firstRowFirstColumn="0" w:firstRowLastColumn="0" w:lastRowFirstColumn="0" w:lastRowLastColumn="0"/>
            </w:pPr>
            <w:r>
              <w:t xml:space="preserve">Part 2 – Chronology (links to prior learning) </w:t>
            </w:r>
          </w:p>
          <w:p w14:paraId="03365C74" w14:textId="05BECF7B" w:rsidR="00562E07" w:rsidRPr="00196C31" w:rsidRDefault="006E40E4" w:rsidP="006E40E4">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t>Part 3 – Extended Writing, assessing student disciplinary knowledge (interpretations)</w:t>
            </w:r>
          </w:p>
        </w:tc>
        <w:tc>
          <w:tcPr>
            <w:tcW w:w="2067" w:type="dxa"/>
          </w:tcPr>
          <w:p w14:paraId="37393F80" w14:textId="3780EF47" w:rsidR="006E40E4" w:rsidRDefault="006E40E4" w:rsidP="006E40E4">
            <w:pPr>
              <w:cnfStyle w:val="000000100000" w:firstRow="0" w:lastRow="0" w:firstColumn="0" w:lastColumn="0" w:oddVBand="0" w:evenVBand="0" w:oddHBand="1" w:evenHBand="0" w:firstRowFirstColumn="0" w:firstRowLastColumn="0" w:lastRowFirstColumn="0" w:lastRowLastColumn="0"/>
            </w:pPr>
            <w:r>
              <w:t xml:space="preserve">End of Unit </w:t>
            </w:r>
            <w:proofErr w:type="gramStart"/>
            <w:r w:rsidR="00DE5CBD">
              <w:t xml:space="preserve">35-40 </w:t>
            </w:r>
            <w:r>
              <w:t>minute</w:t>
            </w:r>
            <w:proofErr w:type="gramEnd"/>
            <w:r>
              <w:t xml:space="preserve"> assessment (New format): </w:t>
            </w:r>
          </w:p>
          <w:p w14:paraId="2A45DEE7" w14:textId="77777777" w:rsidR="006E40E4" w:rsidRDefault="006E40E4" w:rsidP="006E40E4">
            <w:pPr>
              <w:pStyle w:val="ListParagraph"/>
              <w:numPr>
                <w:ilvl w:val="0"/>
                <w:numId w:val="11"/>
              </w:numPr>
              <w:spacing w:line="256" w:lineRule="auto"/>
              <w:cnfStyle w:val="000000100000" w:firstRow="0" w:lastRow="0" w:firstColumn="0" w:lastColumn="0" w:oddVBand="0" w:evenVBand="0" w:oddHBand="1" w:evenHBand="0" w:firstRowFirstColumn="0" w:firstRowLastColumn="0" w:lastRowFirstColumn="0" w:lastRowLastColumn="0"/>
            </w:pPr>
            <w:r>
              <w:t xml:space="preserve">Part 1 – 10 question substantive knowledge check </w:t>
            </w:r>
          </w:p>
          <w:p w14:paraId="55850FBF" w14:textId="77777777" w:rsidR="006E40E4" w:rsidRDefault="006E40E4" w:rsidP="006E40E4">
            <w:pPr>
              <w:pStyle w:val="ListParagraph"/>
              <w:numPr>
                <w:ilvl w:val="0"/>
                <w:numId w:val="11"/>
              </w:numPr>
              <w:spacing w:line="256" w:lineRule="auto"/>
              <w:cnfStyle w:val="000000100000" w:firstRow="0" w:lastRow="0" w:firstColumn="0" w:lastColumn="0" w:oddVBand="0" w:evenVBand="0" w:oddHBand="1" w:evenHBand="0" w:firstRowFirstColumn="0" w:firstRowLastColumn="0" w:lastRowFirstColumn="0" w:lastRowLastColumn="0"/>
            </w:pPr>
            <w:r>
              <w:t xml:space="preserve">Part 2 – Chronology (links to prior learning) </w:t>
            </w:r>
          </w:p>
          <w:p w14:paraId="0D5CBB9D" w14:textId="65F77A1D" w:rsidR="00562E07" w:rsidRPr="00196C31" w:rsidRDefault="006E40E4" w:rsidP="006E40E4">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t>Part 3 – Extended Writing, assessing student disciplinary knowledge (significance)</w:t>
            </w:r>
          </w:p>
        </w:tc>
      </w:tr>
      <w:tr w:rsidR="00562E07" w14:paraId="4FD4EC12" w14:textId="39961C06" w:rsidTr="006E40E4">
        <w:trPr>
          <w:trHeight w:val="450"/>
        </w:trPr>
        <w:tc>
          <w:tcPr>
            <w:cnfStyle w:val="001000000000" w:firstRow="0" w:lastRow="0" w:firstColumn="1" w:lastColumn="0" w:oddVBand="0" w:evenVBand="0" w:oddHBand="0" w:evenHBand="0" w:firstRowFirstColumn="0" w:firstRowLastColumn="0" w:lastRowFirstColumn="0" w:lastRowLastColumn="0"/>
            <w:tcW w:w="2056" w:type="dxa"/>
          </w:tcPr>
          <w:p w14:paraId="0B92C8C3" w14:textId="07BFF484" w:rsidR="00562E07" w:rsidRDefault="00562E07" w:rsidP="00C51F66">
            <w:pPr>
              <w:spacing w:line="259" w:lineRule="auto"/>
              <w:rPr>
                <w:rFonts w:ascii="Calibri" w:eastAsia="Calibri" w:hAnsi="Calibri" w:cs="Calibri"/>
              </w:rPr>
            </w:pPr>
            <w:r w:rsidRPr="63524B93">
              <w:rPr>
                <w:rFonts w:ascii="Calibri" w:eastAsia="Calibri" w:hAnsi="Calibri" w:cs="Calibri"/>
                <w:lang w:val="en-GB"/>
              </w:rPr>
              <w:t>Resources available</w:t>
            </w:r>
          </w:p>
        </w:tc>
        <w:tc>
          <w:tcPr>
            <w:tcW w:w="2056" w:type="dxa"/>
          </w:tcPr>
          <w:p w14:paraId="1584DC7D" w14:textId="250B57BE" w:rsidR="00562E07" w:rsidRPr="00105C1F" w:rsidRDefault="00562E07" w:rsidP="00C51F66">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u w:val="single"/>
              </w:rPr>
            </w:pPr>
            <w:r w:rsidRPr="00105C1F">
              <w:rPr>
                <w:rFonts w:ascii="Calibri" w:eastAsia="Calibri" w:hAnsi="Calibri" w:cs="Calibri"/>
                <w:u w:val="single"/>
              </w:rPr>
              <w:t xml:space="preserve">Lessons in shared area: </w:t>
            </w:r>
          </w:p>
          <w:p w14:paraId="6080A137" w14:textId="67E4F605" w:rsidR="00562E07" w:rsidRPr="00105C1F" w:rsidRDefault="00562E07" w:rsidP="00C51F66">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sidRPr="00105C1F">
              <w:rPr>
                <w:rFonts w:ascii="Calibri" w:eastAsia="Calibri" w:hAnsi="Calibri" w:cs="Calibri"/>
              </w:rPr>
              <w:t xml:space="preserve">T:\RHS-Depts\Humanities\HISTORY\Year 9 2021-22\HT2 - </w:t>
            </w:r>
            <w:r w:rsidRPr="00105C1F">
              <w:rPr>
                <w:rFonts w:ascii="Calibri" w:eastAsia="Calibri" w:hAnsi="Calibri" w:cs="Calibri"/>
              </w:rPr>
              <w:lastRenderedPageBreak/>
              <w:t>Women's Suffrage Movement</w:t>
            </w:r>
          </w:p>
        </w:tc>
        <w:tc>
          <w:tcPr>
            <w:tcW w:w="2057" w:type="dxa"/>
          </w:tcPr>
          <w:p w14:paraId="6FA781AC" w14:textId="33EA12D4" w:rsidR="00562E07" w:rsidRPr="001B7765" w:rsidRDefault="00562E07" w:rsidP="00C51F66">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u w:val="single"/>
              </w:rPr>
            </w:pPr>
            <w:r w:rsidRPr="001B7765">
              <w:rPr>
                <w:rFonts w:ascii="Calibri" w:eastAsia="Calibri" w:hAnsi="Calibri" w:cs="Calibri"/>
                <w:u w:val="single"/>
              </w:rPr>
              <w:lastRenderedPageBreak/>
              <w:t xml:space="preserve">Lessons in shared area: </w:t>
            </w:r>
          </w:p>
          <w:p w14:paraId="02034A90" w14:textId="70FB3184" w:rsidR="00562E07" w:rsidRPr="001B7765" w:rsidRDefault="00562E07" w:rsidP="00C51F66">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sidRPr="001B7765">
              <w:rPr>
                <w:rFonts w:ascii="Calibri" w:eastAsia="Calibri" w:hAnsi="Calibri" w:cs="Calibri"/>
              </w:rPr>
              <w:t>T:\RHS-Depts\Humanities\HISTORY\Year 9 2021-22\HT3 - Rise of Dictators</w:t>
            </w:r>
          </w:p>
          <w:p w14:paraId="42ED5840" w14:textId="77777777" w:rsidR="00562E07" w:rsidRPr="001B7765" w:rsidRDefault="00562E07" w:rsidP="00C51F66">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p>
          <w:p w14:paraId="0CF77B08" w14:textId="77777777" w:rsidR="00562E07" w:rsidRPr="001B7765" w:rsidRDefault="00562E07" w:rsidP="00C51F66">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u w:val="single"/>
              </w:rPr>
            </w:pPr>
            <w:r w:rsidRPr="001B7765">
              <w:rPr>
                <w:rFonts w:ascii="Calibri" w:eastAsia="Calibri" w:hAnsi="Calibri" w:cs="Calibri"/>
                <w:u w:val="single"/>
              </w:rPr>
              <w:t xml:space="preserve">Historical scholarship: </w:t>
            </w:r>
          </w:p>
          <w:p w14:paraId="52F152B8" w14:textId="329DB992" w:rsidR="00562E07" w:rsidRPr="001B7765" w:rsidRDefault="00562E07" w:rsidP="00C51F66">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sidRPr="001B7765">
              <w:rPr>
                <w:rFonts w:ascii="Calibri" w:eastAsia="Calibri" w:hAnsi="Calibri" w:cs="Calibri"/>
                <w:i/>
              </w:rPr>
              <w:t xml:space="preserve">Dictators: The Cult of Personality in the Twentieth Century </w:t>
            </w:r>
            <w:r w:rsidRPr="001B7765">
              <w:rPr>
                <w:rFonts w:ascii="Calibri" w:eastAsia="Calibri" w:hAnsi="Calibri" w:cs="Calibri"/>
              </w:rPr>
              <w:t xml:space="preserve">by Frank </w:t>
            </w:r>
            <w:proofErr w:type="spellStart"/>
            <w:r w:rsidRPr="001B7765">
              <w:rPr>
                <w:rFonts w:ascii="Calibri" w:eastAsia="Calibri" w:hAnsi="Calibri" w:cs="Calibri"/>
              </w:rPr>
              <w:t>Dikotter</w:t>
            </w:r>
            <w:proofErr w:type="spellEnd"/>
            <w:r w:rsidRPr="001B7765">
              <w:rPr>
                <w:rFonts w:ascii="Calibri" w:eastAsia="Calibri" w:hAnsi="Calibri" w:cs="Calibri"/>
              </w:rPr>
              <w:t xml:space="preserve">. </w:t>
            </w:r>
          </w:p>
        </w:tc>
        <w:tc>
          <w:tcPr>
            <w:tcW w:w="2057" w:type="dxa"/>
          </w:tcPr>
          <w:p w14:paraId="7F283656" w14:textId="77777777" w:rsidR="00562E07" w:rsidRPr="001B7765" w:rsidRDefault="00562E07" w:rsidP="00C51F66">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u w:val="single"/>
              </w:rPr>
            </w:pPr>
            <w:r w:rsidRPr="001B7765">
              <w:rPr>
                <w:rFonts w:ascii="Calibri" w:eastAsia="Calibri" w:hAnsi="Calibri" w:cs="Calibri"/>
                <w:u w:val="single"/>
              </w:rPr>
              <w:lastRenderedPageBreak/>
              <w:t xml:space="preserve">Lessons in shared area: </w:t>
            </w:r>
          </w:p>
          <w:p w14:paraId="1D0BA115" w14:textId="00C6A421" w:rsidR="00562E07" w:rsidRPr="001B7765" w:rsidRDefault="00562E07" w:rsidP="00C51F66">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sidRPr="001B7765">
              <w:rPr>
                <w:rFonts w:ascii="Calibri" w:eastAsia="Calibri" w:hAnsi="Calibri" w:cs="Calibri"/>
              </w:rPr>
              <w:t xml:space="preserve">T:\RHS-Depts\Humanities\HISTORY\Year 9 2021-22\HT4 – Holocaust </w:t>
            </w:r>
          </w:p>
        </w:tc>
        <w:tc>
          <w:tcPr>
            <w:tcW w:w="2058" w:type="dxa"/>
          </w:tcPr>
          <w:p w14:paraId="261CF239" w14:textId="77777777" w:rsidR="00562E07" w:rsidRPr="000F6D3F" w:rsidRDefault="000F6D3F" w:rsidP="006E761C">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u w:val="single"/>
              </w:rPr>
            </w:pPr>
            <w:r w:rsidRPr="000F6D3F">
              <w:rPr>
                <w:rFonts w:ascii="Calibri" w:eastAsia="Calibri" w:hAnsi="Calibri" w:cs="Calibri"/>
                <w:u w:val="single"/>
              </w:rPr>
              <w:t xml:space="preserve">Lessons in shared area: </w:t>
            </w:r>
          </w:p>
          <w:p w14:paraId="292F6A3D" w14:textId="5E833926" w:rsidR="000F6D3F" w:rsidRPr="000F6D3F" w:rsidRDefault="000F6D3F" w:rsidP="006E761C">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highlight w:val="yellow"/>
              </w:rPr>
            </w:pPr>
            <w:r w:rsidRPr="000F6D3F">
              <w:rPr>
                <w:rFonts w:ascii="Calibri" w:eastAsia="Calibri" w:hAnsi="Calibri" w:cs="Calibri"/>
              </w:rPr>
              <w:t>T:\RHS-Depts\Humanities\HISTORY\2022-23 Planning\Year 9\HT4- The Civil Rights Movement</w:t>
            </w:r>
          </w:p>
        </w:tc>
        <w:tc>
          <w:tcPr>
            <w:tcW w:w="2049" w:type="dxa"/>
          </w:tcPr>
          <w:p w14:paraId="58CC75FD" w14:textId="4B5F7C46" w:rsidR="00562E07" w:rsidRPr="00196C31" w:rsidRDefault="00562E07" w:rsidP="006E761C">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u w:val="single"/>
              </w:rPr>
            </w:pPr>
            <w:r w:rsidRPr="00196C31">
              <w:rPr>
                <w:rFonts w:ascii="Calibri" w:eastAsia="Calibri" w:hAnsi="Calibri" w:cs="Calibri"/>
                <w:u w:val="single"/>
              </w:rPr>
              <w:t>Lessons in shared area:</w:t>
            </w:r>
          </w:p>
          <w:p w14:paraId="369F6986" w14:textId="6037D3FD" w:rsidR="00562E07" w:rsidRPr="00196C31" w:rsidRDefault="00562E07" w:rsidP="006E761C">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sidRPr="00196C31">
              <w:rPr>
                <w:rFonts w:ascii="Calibri" w:eastAsia="Calibri" w:hAnsi="Calibri" w:cs="Calibri"/>
              </w:rPr>
              <w:t>T:\RHS-Depts\Humanities\HISTORY\Year 9 2021-22\HT5 - What is a terrorist</w:t>
            </w:r>
          </w:p>
        </w:tc>
        <w:tc>
          <w:tcPr>
            <w:tcW w:w="2067" w:type="dxa"/>
          </w:tcPr>
          <w:p w14:paraId="4080EB4B" w14:textId="77777777" w:rsidR="00562E07" w:rsidRPr="00196C31" w:rsidRDefault="00562E07" w:rsidP="00C51F66">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u w:val="single"/>
              </w:rPr>
            </w:pPr>
            <w:r w:rsidRPr="00196C31">
              <w:rPr>
                <w:rFonts w:ascii="Calibri" w:eastAsia="Calibri" w:hAnsi="Calibri" w:cs="Calibri"/>
                <w:u w:val="single"/>
              </w:rPr>
              <w:t>Lessons in shared area:</w:t>
            </w:r>
          </w:p>
          <w:p w14:paraId="4EBDEF8A" w14:textId="22701276" w:rsidR="00562E07" w:rsidRPr="00196C31" w:rsidRDefault="00562E07" w:rsidP="00C51F66">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sidRPr="00196C31">
              <w:rPr>
                <w:rFonts w:ascii="Calibri" w:eastAsia="Calibri" w:hAnsi="Calibri" w:cs="Calibri"/>
              </w:rPr>
              <w:t>T:\RHS-Depts\Humanities\HISTORY\Year 9 2021-22\HT6 - Days that changed the World in the 20th century</w:t>
            </w:r>
          </w:p>
        </w:tc>
      </w:tr>
      <w:tr w:rsidR="00562E07" w14:paraId="5E18346A" w14:textId="679B6768" w:rsidTr="006E40E4">
        <w:trPr>
          <w:cnfStyle w:val="000000100000" w:firstRow="0" w:lastRow="0" w:firstColumn="0" w:lastColumn="0" w:oddVBand="0" w:evenVBand="0" w:oddHBand="1" w:evenHBand="0" w:firstRowFirstColumn="0" w:firstRowLastColumn="0" w:lastRowFirstColumn="0" w:lastRowLastColumn="0"/>
          <w:trHeight w:val="450"/>
        </w:trPr>
        <w:tc>
          <w:tcPr>
            <w:cnfStyle w:val="001000000000" w:firstRow="0" w:lastRow="0" w:firstColumn="1" w:lastColumn="0" w:oddVBand="0" w:evenVBand="0" w:oddHBand="0" w:evenHBand="0" w:firstRowFirstColumn="0" w:firstRowLastColumn="0" w:lastRowFirstColumn="0" w:lastRowLastColumn="0"/>
            <w:tcW w:w="2056" w:type="dxa"/>
          </w:tcPr>
          <w:p w14:paraId="16A3E1F7" w14:textId="63C674DC" w:rsidR="00562E07" w:rsidRDefault="00562E07" w:rsidP="00C51F66">
            <w:pPr>
              <w:spacing w:line="259" w:lineRule="auto"/>
              <w:rPr>
                <w:rFonts w:ascii="Calibri" w:eastAsia="Calibri" w:hAnsi="Calibri" w:cs="Calibri"/>
              </w:rPr>
            </w:pPr>
            <w:r w:rsidRPr="63524B93">
              <w:rPr>
                <w:rFonts w:ascii="Calibri" w:eastAsia="Calibri" w:hAnsi="Calibri" w:cs="Calibri"/>
                <w:lang w:val="en-GB"/>
              </w:rPr>
              <w:t>Notes</w:t>
            </w:r>
          </w:p>
          <w:p w14:paraId="4614C1F7" w14:textId="62902D3A" w:rsidR="00562E07" w:rsidRDefault="00562E07" w:rsidP="00C51F66">
            <w:pPr>
              <w:spacing w:line="259" w:lineRule="auto"/>
              <w:rPr>
                <w:rFonts w:ascii="Calibri" w:eastAsia="Calibri" w:hAnsi="Calibri" w:cs="Calibri"/>
              </w:rPr>
            </w:pPr>
            <w:r w:rsidRPr="63524B93">
              <w:rPr>
                <w:rFonts w:ascii="Calibri" w:eastAsia="Calibri" w:hAnsi="Calibri" w:cs="Calibri"/>
                <w:b w:val="0"/>
                <w:bCs w:val="0"/>
                <w:lang w:val="en-GB"/>
              </w:rPr>
              <w:t xml:space="preserve"> Why this topic is important </w:t>
            </w:r>
          </w:p>
          <w:p w14:paraId="2A12D637" w14:textId="779DF6D3" w:rsidR="00562E07" w:rsidRDefault="00562E07" w:rsidP="00C51F66">
            <w:pPr>
              <w:spacing w:line="259" w:lineRule="auto"/>
              <w:rPr>
                <w:rFonts w:ascii="Calibri" w:eastAsia="Calibri" w:hAnsi="Calibri" w:cs="Calibri"/>
              </w:rPr>
            </w:pPr>
            <w:r w:rsidRPr="63524B93">
              <w:rPr>
                <w:rFonts w:ascii="Calibri" w:eastAsia="Calibri" w:hAnsi="Calibri" w:cs="Calibri"/>
                <w:lang w:val="en-GB"/>
              </w:rPr>
              <w:t>Why this topic is important…</w:t>
            </w:r>
          </w:p>
          <w:p w14:paraId="3633D464" w14:textId="5A707FA8" w:rsidR="00562E07" w:rsidRDefault="00562E07" w:rsidP="00C51F66">
            <w:pPr>
              <w:spacing w:line="259" w:lineRule="auto"/>
              <w:rPr>
                <w:rFonts w:ascii="Calibri" w:eastAsia="Calibri" w:hAnsi="Calibri" w:cs="Calibri"/>
              </w:rPr>
            </w:pPr>
          </w:p>
        </w:tc>
        <w:tc>
          <w:tcPr>
            <w:tcW w:w="2056" w:type="dxa"/>
          </w:tcPr>
          <w:p w14:paraId="1D5E4F9F" w14:textId="38AD54B5" w:rsidR="00562E07" w:rsidRDefault="00562E07" w:rsidP="008058E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b/>
                <w:u w:val="single"/>
              </w:rPr>
            </w:pPr>
            <w:r w:rsidRPr="00C51F66">
              <w:rPr>
                <w:rFonts w:ascii="Calibri" w:eastAsia="Calibri" w:hAnsi="Calibri" w:cs="Calibri"/>
                <w:b/>
                <w:u w:val="single"/>
              </w:rPr>
              <w:t>Subject Knowledge:</w:t>
            </w:r>
          </w:p>
          <w:p w14:paraId="53981B6A" w14:textId="04FAAA1A" w:rsidR="00562E07" w:rsidRDefault="00562E07" w:rsidP="008058E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 xml:space="preserve">The Women’s Suffrage movement represents an important </w:t>
            </w:r>
            <w:r w:rsidRPr="003F5F35">
              <w:rPr>
                <w:rFonts w:ascii="Calibri" w:eastAsia="Calibri" w:hAnsi="Calibri" w:cs="Calibri"/>
              </w:rPr>
              <w:t>challenge for Britain</w:t>
            </w:r>
            <w:r>
              <w:rPr>
                <w:rFonts w:ascii="Calibri" w:eastAsia="Calibri" w:hAnsi="Calibri" w:cs="Calibri"/>
              </w:rPr>
              <w:t xml:space="preserve"> and the </w:t>
            </w:r>
            <w:r w:rsidRPr="003F5F35">
              <w:rPr>
                <w:rFonts w:ascii="Calibri" w:eastAsia="Calibri" w:hAnsi="Calibri" w:cs="Calibri"/>
              </w:rPr>
              <w:t xml:space="preserve">wider world </w:t>
            </w:r>
            <w:r>
              <w:rPr>
                <w:rFonts w:ascii="Calibri" w:eastAsia="Calibri" w:hAnsi="Calibri" w:cs="Calibri"/>
              </w:rPr>
              <w:t xml:space="preserve">between </w:t>
            </w:r>
            <w:r w:rsidRPr="003F5F35">
              <w:rPr>
                <w:rFonts w:ascii="Calibri" w:eastAsia="Calibri" w:hAnsi="Calibri" w:cs="Calibri"/>
              </w:rPr>
              <w:t>1901 to the present day</w:t>
            </w:r>
            <w:r>
              <w:rPr>
                <w:rFonts w:ascii="Calibri" w:eastAsia="Calibri" w:hAnsi="Calibri" w:cs="Calibri"/>
              </w:rPr>
              <w:t xml:space="preserve">. </w:t>
            </w:r>
          </w:p>
          <w:p w14:paraId="7506A122" w14:textId="368AB087" w:rsidR="00562E07" w:rsidRDefault="00562E07" w:rsidP="008058E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b/>
                <w:u w:val="single"/>
              </w:rPr>
            </w:pPr>
          </w:p>
          <w:p w14:paraId="01A3081C" w14:textId="0D305618" w:rsidR="00562E07" w:rsidRDefault="00562E07" w:rsidP="008058E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The topic addresses the social, economic and political inequalities based on gender, faced by women across the 19</w:t>
            </w:r>
            <w:r w:rsidRPr="003F5F35">
              <w:rPr>
                <w:rFonts w:ascii="Calibri" w:eastAsia="Calibri" w:hAnsi="Calibri" w:cs="Calibri"/>
                <w:vertAlign w:val="superscript"/>
              </w:rPr>
              <w:t>th</w:t>
            </w:r>
            <w:r>
              <w:rPr>
                <w:rFonts w:ascii="Calibri" w:eastAsia="Calibri" w:hAnsi="Calibri" w:cs="Calibri"/>
              </w:rPr>
              <w:t xml:space="preserve"> and 20</w:t>
            </w:r>
            <w:r w:rsidRPr="003F5F35">
              <w:rPr>
                <w:rFonts w:ascii="Calibri" w:eastAsia="Calibri" w:hAnsi="Calibri" w:cs="Calibri"/>
                <w:vertAlign w:val="superscript"/>
              </w:rPr>
              <w:t>th</w:t>
            </w:r>
            <w:r>
              <w:rPr>
                <w:rFonts w:ascii="Calibri" w:eastAsia="Calibri" w:hAnsi="Calibri" w:cs="Calibri"/>
              </w:rPr>
              <w:t xml:space="preserve"> centuries. This gives students a historical context to issues of gender inequality still faced by many women in different countries around the world today. </w:t>
            </w:r>
          </w:p>
          <w:p w14:paraId="1DD1F36F" w14:textId="1A74A38C" w:rsidR="00562E07" w:rsidRDefault="00562E07" w:rsidP="008058E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3D98BFF4" w14:textId="3924C017" w:rsidR="00562E07" w:rsidRDefault="00562E07" w:rsidP="008058E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 xml:space="preserve">The topic builds and develops students understanding of the key thematic </w:t>
            </w:r>
            <w:r>
              <w:rPr>
                <w:rFonts w:ascii="Calibri" w:eastAsia="Calibri" w:hAnsi="Calibri" w:cs="Calibri"/>
              </w:rPr>
              <w:lastRenderedPageBreak/>
              <w:t xml:space="preserve">concept of protest and its different forms. </w:t>
            </w:r>
          </w:p>
          <w:p w14:paraId="724FF56B" w14:textId="58C51607" w:rsidR="00562E07" w:rsidRDefault="00562E07" w:rsidP="008058E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1BEADDA4" w14:textId="78CD264A" w:rsidR="00562E07" w:rsidRDefault="00562E07" w:rsidP="008058E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 xml:space="preserve">The Representation of the People’s Act of 1918 and 1928 is an important turning points in the history of British democracy, and allows students to make an assessment of the success and limitation of the laws in expanding the political electorate. </w:t>
            </w:r>
          </w:p>
          <w:p w14:paraId="07B2EA82" w14:textId="2808BD39" w:rsidR="00562E07" w:rsidRPr="003F5F35" w:rsidRDefault="00562E07" w:rsidP="008058E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 xml:space="preserve">  </w:t>
            </w:r>
          </w:p>
          <w:p w14:paraId="46214F84" w14:textId="04DEDEC9" w:rsidR="00562E07" w:rsidRDefault="00562E07" w:rsidP="008058E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b/>
                <w:u w:val="single"/>
              </w:rPr>
            </w:pPr>
            <w:r w:rsidRPr="00C51F66">
              <w:rPr>
                <w:rFonts w:ascii="Calibri" w:eastAsia="Calibri" w:hAnsi="Calibri" w:cs="Calibri"/>
                <w:b/>
                <w:u w:val="single"/>
              </w:rPr>
              <w:t>Disciplinary Knowledge:</w:t>
            </w:r>
          </w:p>
          <w:p w14:paraId="75156F34" w14:textId="525801D8" w:rsidR="00562E07" w:rsidRDefault="00562E07" w:rsidP="008058E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b/>
                <w:u w:val="single"/>
              </w:rPr>
            </w:pPr>
          </w:p>
          <w:p w14:paraId="154BA14D" w14:textId="211BFE97" w:rsidR="00562E07" w:rsidRDefault="00562E07" w:rsidP="002C06FA">
            <w:pPr>
              <w:cnfStyle w:val="000000100000" w:firstRow="0" w:lastRow="0" w:firstColumn="0" w:lastColumn="0" w:oddVBand="0" w:evenVBand="0" w:oddHBand="1" w:evenHBand="0" w:firstRowFirstColumn="0" w:firstRowLastColumn="0" w:lastRowFirstColumn="0" w:lastRowLastColumn="0"/>
              <w:rPr>
                <w:rFonts w:cstheme="minorHAnsi"/>
              </w:rPr>
            </w:pPr>
            <w:r w:rsidRPr="00617E56">
              <w:rPr>
                <w:rFonts w:cstheme="minorHAnsi"/>
              </w:rPr>
              <w:t>This topic allows students to develop critical evaluation skills of different types of historical sources; considering what can be learnt from a source as well as their limitations, focusing on provenance.</w:t>
            </w:r>
          </w:p>
          <w:p w14:paraId="4A02983C" w14:textId="6097042C" w:rsidR="00562E07" w:rsidRDefault="00562E07" w:rsidP="002C06FA">
            <w:pPr>
              <w:cnfStyle w:val="000000100000" w:firstRow="0" w:lastRow="0" w:firstColumn="0" w:lastColumn="0" w:oddVBand="0" w:evenVBand="0" w:oddHBand="1" w:evenHBand="0" w:firstRowFirstColumn="0" w:firstRowLastColumn="0" w:lastRowFirstColumn="0" w:lastRowLastColumn="0"/>
              <w:rPr>
                <w:rFonts w:cstheme="minorHAnsi"/>
              </w:rPr>
            </w:pPr>
          </w:p>
          <w:p w14:paraId="1C87E5AD" w14:textId="775D2638" w:rsidR="00562E07" w:rsidRDefault="00562E07" w:rsidP="002C06FA">
            <w:pPr>
              <w:cnfStyle w:val="000000100000" w:firstRow="0" w:lastRow="0" w:firstColumn="0" w:lastColumn="0" w:oddVBand="0" w:evenVBand="0" w:oddHBand="1" w:evenHBand="0" w:firstRowFirstColumn="0" w:firstRowLastColumn="0" w:lastRowFirstColumn="0" w:lastRowLastColumn="0"/>
              <w:rPr>
                <w:rFonts w:cstheme="minorHAnsi"/>
              </w:rPr>
            </w:pPr>
            <w:r w:rsidRPr="00617E56">
              <w:rPr>
                <w:rFonts w:cstheme="minorHAnsi"/>
              </w:rPr>
              <w:t xml:space="preserve">This topic allows students to read different </w:t>
            </w:r>
            <w:r w:rsidRPr="00617E56">
              <w:rPr>
                <w:rFonts w:cstheme="minorHAnsi"/>
              </w:rPr>
              <w:lastRenderedPageBreak/>
              <w:t>interpretations for meaning and assess how the provenance of an interpretation impacts its content as well as assess the validity of different interpretations.</w:t>
            </w:r>
          </w:p>
          <w:p w14:paraId="4B902788" w14:textId="7449698A" w:rsidR="00562E07" w:rsidRDefault="00562E07" w:rsidP="002C06FA">
            <w:pPr>
              <w:cnfStyle w:val="000000100000" w:firstRow="0" w:lastRow="0" w:firstColumn="0" w:lastColumn="0" w:oddVBand="0" w:evenVBand="0" w:oddHBand="1" w:evenHBand="0" w:firstRowFirstColumn="0" w:firstRowLastColumn="0" w:lastRowFirstColumn="0" w:lastRowLastColumn="0"/>
              <w:rPr>
                <w:rFonts w:cstheme="minorHAnsi"/>
              </w:rPr>
            </w:pPr>
          </w:p>
          <w:p w14:paraId="3E8DFB7E" w14:textId="7833AA71" w:rsidR="00562E07" w:rsidRPr="00617E56" w:rsidRDefault="00562E07" w:rsidP="002C06FA">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 xml:space="preserve">This topic allows students to develop their understanding of second order concepts such as change and continuity. </w:t>
            </w:r>
          </w:p>
          <w:p w14:paraId="3F62CADE" w14:textId="7836AFAB" w:rsidR="00562E07" w:rsidRDefault="00562E07" w:rsidP="002C06FA">
            <w:pPr>
              <w:cnfStyle w:val="000000100000" w:firstRow="0" w:lastRow="0" w:firstColumn="0" w:lastColumn="0" w:oddVBand="0" w:evenVBand="0" w:oddHBand="1" w:evenHBand="0" w:firstRowFirstColumn="0" w:firstRowLastColumn="0" w:lastRowFirstColumn="0" w:lastRowLastColumn="0"/>
              <w:rPr>
                <w:rFonts w:cstheme="minorHAnsi"/>
              </w:rPr>
            </w:pPr>
          </w:p>
          <w:p w14:paraId="64FE2A41" w14:textId="17F9D304" w:rsidR="00562E07" w:rsidRPr="002C06FA" w:rsidRDefault="00562E07" w:rsidP="002C06FA">
            <w:pPr>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617E56">
              <w:rPr>
                <w:rStyle w:val="xnormaltextrun"/>
                <w:rFonts w:eastAsia="Times New Roman"/>
                <w:color w:val="000000"/>
                <w:shd w:val="clear" w:color="auto" w:fill="CCCCCC"/>
              </w:rPr>
              <w:t>This topic allows students to develop their understanding and deployment of appropriate</w:t>
            </w:r>
            <w:r w:rsidRPr="00617E56">
              <w:rPr>
                <w:rStyle w:val="xnormaltextrun"/>
              </w:rPr>
              <w:t xml:space="preserve"> </w:t>
            </w:r>
            <w:r w:rsidRPr="00617E56">
              <w:rPr>
                <w:rStyle w:val="xnormaltextrun"/>
                <w:rFonts w:eastAsia="Times New Roman"/>
                <w:color w:val="000000"/>
                <w:shd w:val="clear" w:color="auto" w:fill="CCCCCC"/>
              </w:rPr>
              <w:t>historical vocabulary.</w:t>
            </w:r>
          </w:p>
          <w:p w14:paraId="1F4AB9DC" w14:textId="77777777" w:rsidR="00562E07" w:rsidRDefault="00562E07" w:rsidP="008058E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b/>
                <w:u w:val="single"/>
              </w:rPr>
            </w:pPr>
          </w:p>
          <w:p w14:paraId="06F4631B" w14:textId="77777777" w:rsidR="00562E07" w:rsidRPr="0045242C" w:rsidRDefault="00562E07" w:rsidP="008058E6">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szCs w:val="20"/>
                <w:u w:val="single"/>
              </w:rPr>
            </w:pPr>
            <w:r w:rsidRPr="0045242C">
              <w:rPr>
                <w:rFonts w:ascii="Calibri" w:eastAsia="Calibri" w:hAnsi="Calibri" w:cs="Calibri"/>
                <w:b/>
                <w:szCs w:val="20"/>
                <w:u w:val="single"/>
              </w:rPr>
              <w:t>Links to British values:</w:t>
            </w:r>
          </w:p>
          <w:p w14:paraId="0048686D" w14:textId="77777777" w:rsidR="00562E07" w:rsidRDefault="00562E07" w:rsidP="00C51F6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0"/>
                <w:szCs w:val="20"/>
              </w:rPr>
            </w:pPr>
          </w:p>
          <w:p w14:paraId="4192BAFC" w14:textId="19AF1484" w:rsidR="00562E07" w:rsidRPr="001132A3" w:rsidRDefault="00562E07" w:rsidP="00C51F6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szCs w:val="20"/>
              </w:rPr>
            </w:pPr>
            <w:r w:rsidRPr="00252685">
              <w:rPr>
                <w:rFonts w:ascii="Calibri" w:eastAsia="Calibri" w:hAnsi="Calibri" w:cs="Calibri"/>
                <w:b/>
                <w:szCs w:val="20"/>
              </w:rPr>
              <w:t xml:space="preserve">Democracy – </w:t>
            </w:r>
            <w:r>
              <w:rPr>
                <w:rFonts w:ascii="Calibri" w:eastAsia="Calibri" w:hAnsi="Calibri" w:cs="Calibri"/>
                <w:szCs w:val="20"/>
              </w:rPr>
              <w:t xml:space="preserve">Students develop a greater understanding of democratic electorate systems and voting qualifications and their change over time.  </w:t>
            </w:r>
          </w:p>
          <w:p w14:paraId="75E85F42" w14:textId="77777777" w:rsidR="00562E07" w:rsidRPr="00252685" w:rsidRDefault="00562E07" w:rsidP="00C51F6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b/>
                <w:szCs w:val="20"/>
              </w:rPr>
            </w:pPr>
          </w:p>
          <w:p w14:paraId="2FAD0430" w14:textId="74F6D76A" w:rsidR="00562E07" w:rsidRPr="00252685" w:rsidRDefault="00562E07" w:rsidP="00C51F6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szCs w:val="20"/>
              </w:rPr>
            </w:pPr>
            <w:r w:rsidRPr="00252685">
              <w:rPr>
                <w:rFonts w:ascii="Calibri" w:eastAsia="Calibri" w:hAnsi="Calibri" w:cs="Calibri"/>
                <w:b/>
                <w:szCs w:val="20"/>
              </w:rPr>
              <w:t xml:space="preserve">Rule of Law – </w:t>
            </w:r>
            <w:r w:rsidRPr="00252685">
              <w:rPr>
                <w:rFonts w:ascii="Calibri" w:eastAsia="Calibri" w:hAnsi="Calibri" w:cs="Calibri"/>
                <w:szCs w:val="20"/>
              </w:rPr>
              <w:t>this topic explores</w:t>
            </w:r>
            <w:r>
              <w:rPr>
                <w:rFonts w:ascii="Calibri" w:eastAsia="Calibri" w:hAnsi="Calibri" w:cs="Calibri"/>
                <w:szCs w:val="20"/>
              </w:rPr>
              <w:t xml:space="preserve"> </w:t>
            </w:r>
            <w:r w:rsidRPr="00252685">
              <w:rPr>
                <w:rFonts w:ascii="Calibri" w:eastAsia="Calibri" w:hAnsi="Calibri" w:cs="Calibri"/>
                <w:szCs w:val="20"/>
              </w:rPr>
              <w:t>methods</w:t>
            </w:r>
            <w:r>
              <w:rPr>
                <w:rFonts w:ascii="Calibri" w:eastAsia="Calibri" w:hAnsi="Calibri" w:cs="Calibri"/>
                <w:szCs w:val="20"/>
              </w:rPr>
              <w:t xml:space="preserve"> of protest, outside the rule of law. In addition, it gives students the opportunity to examine the consequences of Suffragette actions, when the law was broken.  </w:t>
            </w:r>
          </w:p>
          <w:p w14:paraId="41EBD94C" w14:textId="77777777" w:rsidR="00562E07" w:rsidRDefault="00562E07" w:rsidP="00C51F6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b/>
                <w:sz w:val="20"/>
                <w:szCs w:val="20"/>
              </w:rPr>
            </w:pPr>
          </w:p>
          <w:p w14:paraId="7EC66474" w14:textId="51B6B4A2" w:rsidR="00562E07" w:rsidRPr="00252685" w:rsidRDefault="00562E07" w:rsidP="00C51F6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b/>
                <w:sz w:val="20"/>
                <w:szCs w:val="20"/>
              </w:rPr>
            </w:pPr>
          </w:p>
        </w:tc>
        <w:tc>
          <w:tcPr>
            <w:tcW w:w="2057" w:type="dxa"/>
          </w:tcPr>
          <w:p w14:paraId="7CBA836C" w14:textId="35B6B3B9" w:rsidR="00562E07" w:rsidRPr="001B7765" w:rsidRDefault="00562E07" w:rsidP="00F63028">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b/>
                <w:u w:val="single"/>
              </w:rPr>
            </w:pPr>
            <w:r w:rsidRPr="001B7765">
              <w:rPr>
                <w:rFonts w:ascii="Calibri" w:eastAsia="Calibri" w:hAnsi="Calibri" w:cs="Calibri"/>
                <w:b/>
                <w:u w:val="single"/>
              </w:rPr>
              <w:lastRenderedPageBreak/>
              <w:t>Subject Knowledge:</w:t>
            </w:r>
          </w:p>
          <w:p w14:paraId="5C46E153" w14:textId="1AE7232B" w:rsidR="00562E07" w:rsidRPr="001B7765" w:rsidRDefault="00562E07" w:rsidP="00CA3F7E">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1B7765">
              <w:rPr>
                <w:rFonts w:ascii="Calibri" w:eastAsia="Calibri" w:hAnsi="Calibri" w:cs="Calibri"/>
              </w:rPr>
              <w:t xml:space="preserve">The topic starts by exploring the impact of WWI and the Treaty of Versailles, which is fundamental to understanding in helping students understand life in Germany and Italy in the interwar years and the contribution it made to the rise of </w:t>
            </w:r>
            <w:proofErr w:type="gramStart"/>
            <w:r w:rsidRPr="001B7765">
              <w:rPr>
                <w:rFonts w:ascii="Calibri" w:eastAsia="Calibri" w:hAnsi="Calibri" w:cs="Calibri"/>
              </w:rPr>
              <w:t>Fascism</w:t>
            </w:r>
            <w:proofErr w:type="gramEnd"/>
            <w:r w:rsidRPr="001B7765">
              <w:rPr>
                <w:rFonts w:ascii="Calibri" w:eastAsia="Calibri" w:hAnsi="Calibri" w:cs="Calibri"/>
              </w:rPr>
              <w:t xml:space="preserve"> and the outbreak of WWII. </w:t>
            </w:r>
          </w:p>
          <w:p w14:paraId="56A454C5" w14:textId="5F5E90A1" w:rsidR="00562E07" w:rsidRPr="001B7765" w:rsidRDefault="00562E07" w:rsidP="00105C1F">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6B78AC84" w14:textId="6666DF6B" w:rsidR="00562E07" w:rsidRPr="001B7765" w:rsidRDefault="00562E07" w:rsidP="00105C1F">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1B7765">
              <w:rPr>
                <w:rFonts w:ascii="Calibri" w:eastAsia="Calibri" w:hAnsi="Calibri" w:cs="Calibri"/>
              </w:rPr>
              <w:t xml:space="preserve">The topic is important as it highlights the dangers of extreme political ideologies, and the devastating impact they can have in terms of persecution of peoples, helping students understand the need to challenge </w:t>
            </w:r>
            <w:r w:rsidRPr="001B7765">
              <w:rPr>
                <w:rFonts w:ascii="Calibri" w:eastAsia="Calibri" w:hAnsi="Calibri" w:cs="Calibri"/>
              </w:rPr>
              <w:lastRenderedPageBreak/>
              <w:t xml:space="preserve">far-left and far-right ideas in the modern world. </w:t>
            </w:r>
          </w:p>
          <w:p w14:paraId="67D57EB9" w14:textId="6213E3ED" w:rsidR="00562E07" w:rsidRPr="001B7765" w:rsidRDefault="00562E07" w:rsidP="00105C1F">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29FF0ACD" w14:textId="6D7746AA" w:rsidR="00562E07" w:rsidRPr="001B7765" w:rsidRDefault="00562E07" w:rsidP="00105C1F">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b/>
                <w:u w:val="single"/>
              </w:rPr>
            </w:pPr>
            <w:r w:rsidRPr="001B7765">
              <w:rPr>
                <w:rFonts w:ascii="Calibri" w:eastAsia="Calibri" w:hAnsi="Calibri" w:cs="Calibri"/>
                <w:b/>
                <w:u w:val="single"/>
              </w:rPr>
              <w:t>Disciplinary Knowledge:</w:t>
            </w:r>
          </w:p>
          <w:p w14:paraId="44422C71" w14:textId="77777777" w:rsidR="00562E07" w:rsidRPr="001B7765" w:rsidRDefault="00562E07" w:rsidP="002C06FA">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68DD410A" w14:textId="40664917" w:rsidR="00562E07" w:rsidRPr="001B7765" w:rsidRDefault="00562E07" w:rsidP="002C06FA">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1B7765">
              <w:rPr>
                <w:rFonts w:ascii="Calibri" w:eastAsia="Calibri" w:hAnsi="Calibri" w:cs="Calibri"/>
              </w:rPr>
              <w:t>This topic allows students to develop their understanding of second order concepts such as similarities and differences.</w:t>
            </w:r>
          </w:p>
          <w:p w14:paraId="2F0EC2CF" w14:textId="645455AA" w:rsidR="00562E07" w:rsidRPr="001B7765" w:rsidRDefault="00562E07" w:rsidP="002C06FA">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1FE03AA6" w14:textId="77777777" w:rsidR="00562E07" w:rsidRPr="001B7765" w:rsidRDefault="00562E07" w:rsidP="002C06FA">
            <w:pPr>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1B7765">
              <w:rPr>
                <w:rStyle w:val="xnormaltextrun"/>
                <w:rFonts w:eastAsia="Times New Roman"/>
                <w:color w:val="000000"/>
                <w:shd w:val="clear" w:color="auto" w:fill="CCCCCC"/>
              </w:rPr>
              <w:t>This topic allows students to develop their understanding and deployment of appropriate</w:t>
            </w:r>
            <w:r w:rsidRPr="001B7765">
              <w:rPr>
                <w:rStyle w:val="xnormaltextrun"/>
              </w:rPr>
              <w:t xml:space="preserve"> </w:t>
            </w:r>
            <w:r w:rsidRPr="001B7765">
              <w:rPr>
                <w:rStyle w:val="xnormaltextrun"/>
                <w:rFonts w:eastAsia="Times New Roman"/>
                <w:color w:val="000000"/>
                <w:shd w:val="clear" w:color="auto" w:fill="CCCCCC"/>
              </w:rPr>
              <w:t>historical vocabulary.</w:t>
            </w:r>
          </w:p>
          <w:p w14:paraId="12674C21" w14:textId="44762E7A" w:rsidR="00562E07" w:rsidRPr="001B7765" w:rsidRDefault="00562E07" w:rsidP="002C06FA">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6448CFEE" w14:textId="77777777" w:rsidR="00562E07" w:rsidRPr="001B7765" w:rsidRDefault="00562E07" w:rsidP="002C06FA">
            <w:pPr>
              <w:cnfStyle w:val="000000100000" w:firstRow="0" w:lastRow="0" w:firstColumn="0" w:lastColumn="0" w:oddVBand="0" w:evenVBand="0" w:oddHBand="1" w:evenHBand="0" w:firstRowFirstColumn="0" w:firstRowLastColumn="0" w:lastRowFirstColumn="0" w:lastRowLastColumn="0"/>
              <w:rPr>
                <w:rFonts w:cstheme="minorHAnsi"/>
              </w:rPr>
            </w:pPr>
            <w:r w:rsidRPr="001B7765">
              <w:rPr>
                <w:rFonts w:cstheme="minorHAnsi"/>
              </w:rPr>
              <w:t>This topic allows students to develop critical evaluation skills of different types of historical sources; considering what can be learnt from a source as well as their limitations, focusing on provenance.</w:t>
            </w:r>
          </w:p>
          <w:p w14:paraId="585DD246" w14:textId="77777777" w:rsidR="00562E07" w:rsidRPr="001B7765" w:rsidRDefault="00562E07" w:rsidP="002C06FA">
            <w:pPr>
              <w:cnfStyle w:val="000000100000" w:firstRow="0" w:lastRow="0" w:firstColumn="0" w:lastColumn="0" w:oddVBand="0" w:evenVBand="0" w:oddHBand="1" w:evenHBand="0" w:firstRowFirstColumn="0" w:firstRowLastColumn="0" w:lastRowFirstColumn="0" w:lastRowLastColumn="0"/>
              <w:rPr>
                <w:rFonts w:cstheme="minorHAnsi"/>
              </w:rPr>
            </w:pPr>
          </w:p>
          <w:p w14:paraId="04E1C4D5" w14:textId="211C62C8" w:rsidR="00562E07" w:rsidRPr="001B7765" w:rsidRDefault="00562E07" w:rsidP="002C06FA">
            <w:pPr>
              <w:cnfStyle w:val="000000100000" w:firstRow="0" w:lastRow="0" w:firstColumn="0" w:lastColumn="0" w:oddVBand="0" w:evenVBand="0" w:oddHBand="1" w:evenHBand="0" w:firstRowFirstColumn="0" w:firstRowLastColumn="0" w:lastRowFirstColumn="0" w:lastRowLastColumn="0"/>
              <w:rPr>
                <w:rFonts w:cstheme="minorHAnsi"/>
              </w:rPr>
            </w:pPr>
            <w:r w:rsidRPr="001B7765">
              <w:rPr>
                <w:rFonts w:cstheme="minorHAnsi"/>
              </w:rPr>
              <w:t xml:space="preserve">This topic allows students to read different interpretations for </w:t>
            </w:r>
            <w:r w:rsidRPr="001B7765">
              <w:rPr>
                <w:rFonts w:cstheme="minorHAnsi"/>
              </w:rPr>
              <w:lastRenderedPageBreak/>
              <w:t>meaning and assess how the provenance of an interpretation impacts its content as well as assess the validity of different interpretations.</w:t>
            </w:r>
          </w:p>
          <w:p w14:paraId="6CC4102C" w14:textId="77777777" w:rsidR="00562E07" w:rsidRPr="001B7765" w:rsidRDefault="00562E07" w:rsidP="00105C1F">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b/>
                <w:u w:val="single"/>
              </w:rPr>
            </w:pPr>
          </w:p>
          <w:p w14:paraId="2BF08E16" w14:textId="0A5A60EC" w:rsidR="00562E07" w:rsidRPr="001B7765" w:rsidRDefault="00562E07" w:rsidP="00105C1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szCs w:val="20"/>
                <w:u w:val="single"/>
              </w:rPr>
            </w:pPr>
            <w:r w:rsidRPr="001B7765">
              <w:rPr>
                <w:rFonts w:ascii="Calibri" w:eastAsia="Calibri" w:hAnsi="Calibri" w:cs="Calibri"/>
                <w:b/>
                <w:szCs w:val="20"/>
                <w:u w:val="single"/>
              </w:rPr>
              <w:t>Links to British values:</w:t>
            </w:r>
          </w:p>
          <w:p w14:paraId="4844F016" w14:textId="17BB583B" w:rsidR="00562E07" w:rsidRPr="001B7765" w:rsidRDefault="00562E07" w:rsidP="00105C1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szCs w:val="20"/>
                <w:u w:val="single"/>
              </w:rPr>
            </w:pPr>
          </w:p>
          <w:p w14:paraId="093499EA" w14:textId="33839848" w:rsidR="00562E07" w:rsidRPr="001B7765" w:rsidRDefault="00562E07" w:rsidP="00105C1F">
            <w:pPr>
              <w:cnfStyle w:val="000000100000" w:firstRow="0" w:lastRow="0" w:firstColumn="0" w:lastColumn="0" w:oddVBand="0" w:evenVBand="0" w:oddHBand="1" w:evenHBand="0" w:firstRowFirstColumn="0" w:firstRowLastColumn="0" w:lastRowFirstColumn="0" w:lastRowLastColumn="0"/>
            </w:pPr>
            <w:r w:rsidRPr="001B7765">
              <w:rPr>
                <w:b/>
              </w:rPr>
              <w:t xml:space="preserve">Democracy </w:t>
            </w:r>
            <w:r w:rsidRPr="001B7765">
              <w:t xml:space="preserve">– develops greater respect for democracy, by examining different political and electoral systems.  It also allows students to examine the strengths and weaknesses of democracy. </w:t>
            </w:r>
          </w:p>
          <w:p w14:paraId="079A0CB8" w14:textId="3BE6A34B" w:rsidR="00562E07" w:rsidRPr="001B7765" w:rsidRDefault="00562E07" w:rsidP="00105C1F">
            <w:pPr>
              <w:cnfStyle w:val="000000100000" w:firstRow="0" w:lastRow="0" w:firstColumn="0" w:lastColumn="0" w:oddVBand="0" w:evenVBand="0" w:oddHBand="1" w:evenHBand="0" w:firstRowFirstColumn="0" w:firstRowLastColumn="0" w:lastRowFirstColumn="0" w:lastRowLastColumn="0"/>
            </w:pPr>
          </w:p>
          <w:p w14:paraId="1A1353C8" w14:textId="5A75C31E" w:rsidR="00562E07" w:rsidRPr="001B7765" w:rsidRDefault="00562E07" w:rsidP="00105C1F">
            <w:pPr>
              <w:cnfStyle w:val="000000100000" w:firstRow="0" w:lastRow="0" w:firstColumn="0" w:lastColumn="0" w:oddVBand="0" w:evenVBand="0" w:oddHBand="1" w:evenHBand="0" w:firstRowFirstColumn="0" w:firstRowLastColumn="0" w:lastRowFirstColumn="0" w:lastRowLastColumn="0"/>
            </w:pPr>
            <w:r w:rsidRPr="001B7765">
              <w:rPr>
                <w:b/>
              </w:rPr>
              <w:t>Liberty</w:t>
            </w:r>
            <w:r w:rsidRPr="001B7765">
              <w:t xml:space="preserve"> – develops greater respect for individual liberty, by examining the lack of freedom and liberty which is often a key feature of dictatorships. </w:t>
            </w:r>
          </w:p>
          <w:p w14:paraId="72CB423E" w14:textId="7AB93763" w:rsidR="00562E07" w:rsidRPr="001B7765" w:rsidRDefault="00562E07" w:rsidP="00105C1F">
            <w:pPr>
              <w:cnfStyle w:val="000000100000" w:firstRow="0" w:lastRow="0" w:firstColumn="0" w:lastColumn="0" w:oddVBand="0" w:evenVBand="0" w:oddHBand="1" w:evenHBand="0" w:firstRowFirstColumn="0" w:firstRowLastColumn="0" w:lastRowFirstColumn="0" w:lastRowLastColumn="0"/>
            </w:pPr>
          </w:p>
          <w:p w14:paraId="2E8EBC57" w14:textId="07145AA1" w:rsidR="00562E07" w:rsidRPr="001B7765" w:rsidRDefault="00562E07" w:rsidP="00105C1F">
            <w:pPr>
              <w:cnfStyle w:val="000000100000" w:firstRow="0" w:lastRow="0" w:firstColumn="0" w:lastColumn="0" w:oddVBand="0" w:evenVBand="0" w:oddHBand="1" w:evenHBand="0" w:firstRowFirstColumn="0" w:firstRowLastColumn="0" w:lastRowFirstColumn="0" w:lastRowLastColumn="0"/>
            </w:pPr>
            <w:r w:rsidRPr="001B7765">
              <w:rPr>
                <w:b/>
              </w:rPr>
              <w:t>Rule of Law</w:t>
            </w:r>
            <w:r w:rsidRPr="001B7765">
              <w:t xml:space="preserve"> – this topic explores what happens when the rule of law is abused by authoritarian leaders to acquire </w:t>
            </w:r>
            <w:r w:rsidRPr="001B7765">
              <w:lastRenderedPageBreak/>
              <w:t xml:space="preserve">and maintain complete power. </w:t>
            </w:r>
          </w:p>
          <w:p w14:paraId="326C6B93" w14:textId="0467C138" w:rsidR="00562E07" w:rsidRPr="001B7765" w:rsidRDefault="00562E07" w:rsidP="00105C1F">
            <w:pPr>
              <w:cnfStyle w:val="000000100000" w:firstRow="0" w:lastRow="0" w:firstColumn="0" w:lastColumn="0" w:oddVBand="0" w:evenVBand="0" w:oddHBand="1" w:evenHBand="0" w:firstRowFirstColumn="0" w:firstRowLastColumn="0" w:lastRowFirstColumn="0" w:lastRowLastColumn="0"/>
            </w:pPr>
          </w:p>
          <w:p w14:paraId="1B6C3A84" w14:textId="5E19FD37" w:rsidR="00562E07" w:rsidRPr="001B7765" w:rsidRDefault="00562E07" w:rsidP="00105C1F">
            <w:pPr>
              <w:cnfStyle w:val="000000100000" w:firstRow="0" w:lastRow="0" w:firstColumn="0" w:lastColumn="0" w:oddVBand="0" w:evenVBand="0" w:oddHBand="1" w:evenHBand="0" w:firstRowFirstColumn="0" w:firstRowLastColumn="0" w:lastRowFirstColumn="0" w:lastRowLastColumn="0"/>
            </w:pPr>
            <w:r w:rsidRPr="001B7765">
              <w:rPr>
                <w:b/>
              </w:rPr>
              <w:t xml:space="preserve">Respect and Tolerance – </w:t>
            </w:r>
            <w:r w:rsidRPr="001B7765">
              <w:t xml:space="preserve">develops greater understanding around the need for respect and tolerance in society, by exploring the persecution of minorities under dictatorships. </w:t>
            </w:r>
          </w:p>
          <w:p w14:paraId="1B2F3BFF" w14:textId="7E1D54C3" w:rsidR="00562E07" w:rsidRPr="001B7765" w:rsidRDefault="00562E07" w:rsidP="00105C1F">
            <w:pPr>
              <w:cnfStyle w:val="000000100000" w:firstRow="0" w:lastRow="0" w:firstColumn="0" w:lastColumn="0" w:oddVBand="0" w:evenVBand="0" w:oddHBand="1" w:evenHBand="0" w:firstRowFirstColumn="0" w:firstRowLastColumn="0" w:lastRowFirstColumn="0" w:lastRowLastColumn="0"/>
            </w:pPr>
          </w:p>
          <w:p w14:paraId="4649C6B5" w14:textId="77777777" w:rsidR="00562E07" w:rsidRPr="001B7765" w:rsidRDefault="00562E07" w:rsidP="00105C1F">
            <w:pPr>
              <w:cnfStyle w:val="000000100000" w:firstRow="0" w:lastRow="0" w:firstColumn="0" w:lastColumn="0" w:oddVBand="0" w:evenVBand="0" w:oddHBand="1" w:evenHBand="0" w:firstRowFirstColumn="0" w:firstRowLastColumn="0" w:lastRowFirstColumn="0" w:lastRowLastColumn="0"/>
            </w:pPr>
          </w:p>
          <w:p w14:paraId="5A932812" w14:textId="5A75179A" w:rsidR="00562E07" w:rsidRPr="001B7765" w:rsidRDefault="00562E07" w:rsidP="00105C1F">
            <w:pPr>
              <w:cnfStyle w:val="000000100000" w:firstRow="0" w:lastRow="0" w:firstColumn="0" w:lastColumn="0" w:oddVBand="0" w:evenVBand="0" w:oddHBand="1" w:evenHBand="0" w:firstRowFirstColumn="0" w:firstRowLastColumn="0" w:lastRowFirstColumn="0" w:lastRowLastColumn="0"/>
            </w:pPr>
          </w:p>
          <w:p w14:paraId="591744D0" w14:textId="77777777" w:rsidR="00562E07" w:rsidRPr="001B7765" w:rsidRDefault="00562E07" w:rsidP="00105C1F">
            <w:pPr>
              <w:cnfStyle w:val="000000100000" w:firstRow="0" w:lastRow="0" w:firstColumn="0" w:lastColumn="0" w:oddVBand="0" w:evenVBand="0" w:oddHBand="1" w:evenHBand="0" w:firstRowFirstColumn="0" w:firstRowLastColumn="0" w:lastRowFirstColumn="0" w:lastRowLastColumn="0"/>
            </w:pPr>
          </w:p>
          <w:p w14:paraId="50FBF3D9" w14:textId="6CC6B182" w:rsidR="00562E07" w:rsidRPr="001B7765" w:rsidRDefault="00562E07" w:rsidP="00105C1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szCs w:val="20"/>
                <w:u w:val="single"/>
              </w:rPr>
            </w:pPr>
          </w:p>
          <w:p w14:paraId="1D94B4BA" w14:textId="77777777" w:rsidR="00562E07" w:rsidRPr="001B7765" w:rsidRDefault="00562E07" w:rsidP="00105C1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szCs w:val="20"/>
                <w:u w:val="single"/>
              </w:rPr>
            </w:pPr>
          </w:p>
          <w:p w14:paraId="59F5209A" w14:textId="77777777" w:rsidR="00562E07" w:rsidRPr="001B7765" w:rsidRDefault="00562E07" w:rsidP="00105C1F">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b/>
                <w:u w:val="single"/>
              </w:rPr>
            </w:pPr>
          </w:p>
          <w:p w14:paraId="7C9644E9" w14:textId="38149F06" w:rsidR="00562E07" w:rsidRPr="001B7765" w:rsidRDefault="00562E07" w:rsidP="00C51F6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tc>
        <w:tc>
          <w:tcPr>
            <w:tcW w:w="2057" w:type="dxa"/>
          </w:tcPr>
          <w:p w14:paraId="61F21721" w14:textId="77777777" w:rsidR="00562E07" w:rsidRPr="001B7765" w:rsidRDefault="00562E07" w:rsidP="00C51F6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b/>
                <w:u w:val="single"/>
              </w:rPr>
            </w:pPr>
            <w:r w:rsidRPr="001B7765">
              <w:rPr>
                <w:rFonts w:ascii="Calibri" w:eastAsia="Calibri" w:hAnsi="Calibri" w:cs="Calibri"/>
                <w:b/>
                <w:u w:val="single"/>
              </w:rPr>
              <w:lastRenderedPageBreak/>
              <w:t>Subject Knowledge:</w:t>
            </w:r>
          </w:p>
          <w:p w14:paraId="1F6E4001" w14:textId="77777777" w:rsidR="00562E07" w:rsidRPr="001B7765" w:rsidRDefault="00562E07" w:rsidP="00C51F6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1B7765">
              <w:rPr>
                <w:rFonts w:ascii="Calibri" w:eastAsia="Calibri" w:hAnsi="Calibri" w:cs="Calibri"/>
              </w:rPr>
              <w:t xml:space="preserve">The Holocaust was a defining event in human history whose legacies continue to shape the modern world. For the first – and so </w:t>
            </w:r>
            <w:proofErr w:type="gramStart"/>
            <w:r w:rsidRPr="001B7765">
              <w:rPr>
                <w:rFonts w:ascii="Calibri" w:eastAsia="Calibri" w:hAnsi="Calibri" w:cs="Calibri"/>
              </w:rPr>
              <w:t>far</w:t>
            </w:r>
            <w:proofErr w:type="gramEnd"/>
            <w:r w:rsidRPr="001B7765">
              <w:rPr>
                <w:rFonts w:ascii="Calibri" w:eastAsia="Calibri" w:hAnsi="Calibri" w:cs="Calibri"/>
              </w:rPr>
              <w:t xml:space="preserve"> only – time, a state and its collaborators attempted to murder an entire people, using all of the resources at their disposal. The results fundamentally changed the fabric of European society and culture and had global reverberations. Any attempt to properly study the history of Britain, Europe and the wider world must therefore include the Holocaust, a view </w:t>
            </w:r>
            <w:r w:rsidRPr="001B7765">
              <w:rPr>
                <w:rFonts w:ascii="Calibri" w:eastAsia="Calibri" w:hAnsi="Calibri" w:cs="Calibri"/>
              </w:rPr>
              <w:lastRenderedPageBreak/>
              <w:t xml:space="preserve">reflected in the fact that it is the only specific historical event whose study is a statutory requirement of the History National Curriculum for England. </w:t>
            </w:r>
          </w:p>
          <w:p w14:paraId="639A393B" w14:textId="77777777" w:rsidR="00562E07" w:rsidRPr="001B7765" w:rsidRDefault="00562E07" w:rsidP="00C51F6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2E928897" w14:textId="77777777" w:rsidR="00562E07" w:rsidRPr="001B7765" w:rsidRDefault="00562E07" w:rsidP="00C51F6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468EE1DF" w14:textId="0D263217" w:rsidR="00562E07" w:rsidRPr="001B7765" w:rsidRDefault="00562E07" w:rsidP="00C51F6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b/>
                <w:u w:val="single"/>
              </w:rPr>
            </w:pPr>
            <w:r w:rsidRPr="001B7765">
              <w:rPr>
                <w:rFonts w:ascii="Calibri" w:eastAsia="Calibri" w:hAnsi="Calibri" w:cs="Calibri"/>
                <w:b/>
                <w:u w:val="single"/>
              </w:rPr>
              <w:t>Disciplinary Knowledge:</w:t>
            </w:r>
          </w:p>
          <w:p w14:paraId="0D5C6377" w14:textId="77777777" w:rsidR="00562E07" w:rsidRPr="001B7765" w:rsidRDefault="00562E07" w:rsidP="00C51F6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b/>
                <w:u w:val="single"/>
              </w:rPr>
            </w:pPr>
          </w:p>
          <w:p w14:paraId="7A5BFCB1" w14:textId="666F2D0F" w:rsidR="00562E07" w:rsidRPr="001B7765" w:rsidRDefault="00562E07" w:rsidP="00C51F6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lang w:val="en-GB"/>
              </w:rPr>
            </w:pPr>
            <w:r w:rsidRPr="001B7765">
              <w:rPr>
                <w:rFonts w:ascii="Calibri" w:eastAsia="Calibri" w:hAnsi="Calibri" w:cs="Calibri"/>
              </w:rPr>
              <w:t>Pupils will develop a deeper u</w:t>
            </w:r>
            <w:r w:rsidRPr="001B7765">
              <w:rPr>
                <w:rFonts w:ascii="Calibri" w:eastAsia="Calibri" w:hAnsi="Calibri" w:cs="Calibri"/>
                <w:lang w:val="en-GB"/>
              </w:rPr>
              <w:t>understanding of the causes and consequences of a major historical event, with assessment of their relative importance.</w:t>
            </w:r>
          </w:p>
          <w:p w14:paraId="57651C6F" w14:textId="77777777" w:rsidR="00562E07" w:rsidRPr="001B7765" w:rsidRDefault="00562E07" w:rsidP="00C51F6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lang w:val="en-GB"/>
              </w:rPr>
            </w:pPr>
          </w:p>
          <w:p w14:paraId="727BF9C1" w14:textId="7F9EA9A3" w:rsidR="00562E07" w:rsidRPr="001B7765" w:rsidRDefault="00562E07" w:rsidP="002C06FA">
            <w:pPr>
              <w:cnfStyle w:val="000000100000" w:firstRow="0" w:lastRow="0" w:firstColumn="0" w:lastColumn="0" w:oddVBand="0" w:evenVBand="0" w:oddHBand="1" w:evenHBand="0" w:firstRowFirstColumn="0" w:firstRowLastColumn="0" w:lastRowFirstColumn="0" w:lastRowLastColumn="0"/>
              <w:rPr>
                <w:rFonts w:cstheme="minorHAnsi"/>
              </w:rPr>
            </w:pPr>
            <w:r w:rsidRPr="001B7765">
              <w:rPr>
                <w:rFonts w:cstheme="minorHAnsi"/>
              </w:rPr>
              <w:t>This topic allows students to develop critical evaluation skills of different types of historical sources; considering what can be learnt from a source as well as their limitations, focusing on provenance.</w:t>
            </w:r>
            <w:r w:rsidRPr="001B7765">
              <w:rPr>
                <w:rFonts w:ascii="Calibri" w:eastAsia="Calibri" w:hAnsi="Calibri" w:cs="Calibri"/>
                <w:lang w:val="en-GB"/>
              </w:rPr>
              <w:t xml:space="preserve"> </w:t>
            </w:r>
          </w:p>
          <w:p w14:paraId="648146FF" w14:textId="77777777" w:rsidR="00562E07" w:rsidRPr="001B7765" w:rsidRDefault="00562E07" w:rsidP="00C51F6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b/>
                <w:u w:val="single"/>
              </w:rPr>
            </w:pPr>
          </w:p>
          <w:p w14:paraId="4E8D7EB3" w14:textId="77777777" w:rsidR="00562E07" w:rsidRPr="001B7765" w:rsidRDefault="00562E07" w:rsidP="00C51F6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b/>
                <w:u w:val="single"/>
              </w:rPr>
            </w:pPr>
            <w:r w:rsidRPr="001B7765">
              <w:rPr>
                <w:rFonts w:ascii="Calibri" w:eastAsia="Calibri" w:hAnsi="Calibri" w:cs="Calibri"/>
                <w:b/>
                <w:u w:val="single"/>
              </w:rPr>
              <w:t>Link to British Values:</w:t>
            </w:r>
          </w:p>
          <w:p w14:paraId="25427F9B" w14:textId="77777777" w:rsidR="00562E07" w:rsidRPr="001B7765" w:rsidRDefault="00562E07" w:rsidP="00C51F6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1B7765">
              <w:rPr>
                <w:rFonts w:ascii="Calibri" w:eastAsia="Calibri" w:hAnsi="Calibri" w:cs="Calibri"/>
                <w:color w:val="000000" w:themeColor="text1"/>
              </w:rPr>
              <w:lastRenderedPageBreak/>
              <w:t xml:space="preserve">The Holocaust brought the destruction both of millions of individual human beings and of communities and cultures which had existed in Europe for centuries. Study of their fate – and their lives before they were victims – therefore helps to ensure that they are not forgotten and serves to demonstrate to students the richness and diversity of European societies before the Second World War. </w:t>
            </w:r>
            <w:r w:rsidRPr="001B7765">
              <w:rPr>
                <w:rFonts w:ascii="Calibri" w:eastAsia="Calibri" w:hAnsi="Calibri" w:cs="Calibri"/>
              </w:rPr>
              <w:t xml:space="preserve"> </w:t>
            </w:r>
          </w:p>
          <w:p w14:paraId="4E989B11" w14:textId="09A8CE3C" w:rsidR="00562E07" w:rsidRPr="001B7765" w:rsidRDefault="00562E07" w:rsidP="00C51F66">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0"/>
                <w:szCs w:val="20"/>
              </w:rPr>
            </w:pPr>
          </w:p>
        </w:tc>
        <w:tc>
          <w:tcPr>
            <w:tcW w:w="2058" w:type="dxa"/>
          </w:tcPr>
          <w:p w14:paraId="7EFFD9BF" w14:textId="77777777" w:rsidR="00196C31" w:rsidRPr="00196C31" w:rsidRDefault="00196C31" w:rsidP="00196C3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4"/>
                <w:szCs w:val="24"/>
                <w:u w:val="single"/>
                <w:lang w:val="en-GB" w:eastAsia="en-GB"/>
              </w:rPr>
            </w:pPr>
            <w:r w:rsidRPr="00196C31">
              <w:rPr>
                <w:rFonts w:ascii="Calibri" w:eastAsia="Times New Roman" w:hAnsi="Calibri" w:cs="Calibri"/>
                <w:b/>
                <w:bCs/>
                <w:color w:val="000000"/>
                <w:u w:val="single"/>
                <w:lang w:val="en-GB" w:eastAsia="en-GB"/>
              </w:rPr>
              <w:lastRenderedPageBreak/>
              <w:t>Subject Knowledge:</w:t>
            </w:r>
          </w:p>
          <w:p w14:paraId="38517723" w14:textId="77777777" w:rsidR="00196C31" w:rsidRPr="00196C31" w:rsidRDefault="00196C31" w:rsidP="00196C3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196C31">
              <w:rPr>
                <w:rFonts w:ascii="Calibri" w:eastAsia="Times New Roman" w:hAnsi="Calibri" w:cs="Calibri"/>
                <w:color w:val="000000"/>
                <w:lang w:val="en-GB" w:eastAsia="en-GB"/>
              </w:rPr>
              <w:t>In order to develop students’ knowledge of the wider world, students will follow thematically on from the slavery topic into the civil rights movement and beyond. It also ensures that students are not studying a white -dominated view of History. This will also allow students to develop their knowledge of the nature of protest and changes to civil liberties, as well as a continuing focus on the legacy of slavery today. </w:t>
            </w:r>
          </w:p>
          <w:p w14:paraId="28545235" w14:textId="77777777" w:rsidR="00196C31" w:rsidRPr="00196C31" w:rsidRDefault="00196C31" w:rsidP="00196C3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p>
          <w:p w14:paraId="45E28296" w14:textId="77777777" w:rsidR="00196C31" w:rsidRPr="00196C31" w:rsidRDefault="00196C31" w:rsidP="00196C3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4"/>
                <w:szCs w:val="24"/>
                <w:u w:val="single"/>
                <w:lang w:val="en-GB" w:eastAsia="en-GB"/>
              </w:rPr>
            </w:pPr>
            <w:r w:rsidRPr="00196C31">
              <w:rPr>
                <w:rFonts w:ascii="Calibri" w:eastAsia="Times New Roman" w:hAnsi="Calibri" w:cs="Calibri"/>
                <w:b/>
                <w:bCs/>
                <w:color w:val="000000"/>
                <w:u w:val="single"/>
                <w:lang w:val="en-GB" w:eastAsia="en-GB"/>
              </w:rPr>
              <w:t>Disciplinary Knowledge:</w:t>
            </w:r>
          </w:p>
          <w:p w14:paraId="1DB88B56" w14:textId="77777777" w:rsidR="00196C31" w:rsidRPr="00196C31" w:rsidRDefault="00196C31" w:rsidP="00196C3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196C31">
              <w:rPr>
                <w:rFonts w:ascii="Calibri" w:eastAsia="Times New Roman" w:hAnsi="Calibri" w:cs="Calibri"/>
                <w:color w:val="000000"/>
                <w:lang w:val="en-GB" w:eastAsia="en-GB"/>
              </w:rPr>
              <w:t xml:space="preserve">Students will develop their skills of source and </w:t>
            </w:r>
            <w:r w:rsidRPr="00196C31">
              <w:rPr>
                <w:rFonts w:ascii="Calibri" w:eastAsia="Times New Roman" w:hAnsi="Calibri" w:cs="Calibri"/>
                <w:color w:val="000000"/>
                <w:lang w:val="en-GB" w:eastAsia="en-GB"/>
              </w:rPr>
              <w:lastRenderedPageBreak/>
              <w:t>interpretations analysis.</w:t>
            </w:r>
          </w:p>
          <w:p w14:paraId="4BC629B9" w14:textId="77777777" w:rsidR="00196C31" w:rsidRPr="00196C31" w:rsidRDefault="00196C31" w:rsidP="00196C3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p>
          <w:p w14:paraId="0C3B82FD" w14:textId="77777777" w:rsidR="00196C31" w:rsidRPr="00196C31" w:rsidRDefault="00196C31" w:rsidP="00196C3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196C31">
              <w:rPr>
                <w:rFonts w:ascii="Calibri" w:eastAsia="Times New Roman" w:hAnsi="Calibri" w:cs="Calibri"/>
                <w:color w:val="000000"/>
                <w:lang w:val="en-GB" w:eastAsia="en-GB"/>
              </w:rPr>
              <w:t>Link to British values and citizenship:</w:t>
            </w:r>
          </w:p>
          <w:p w14:paraId="621CE326" w14:textId="77777777" w:rsidR="00196C31" w:rsidRPr="00196C31" w:rsidRDefault="00196C31" w:rsidP="00196C3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196C31">
              <w:rPr>
                <w:rFonts w:ascii="Calibri" w:eastAsia="Times New Roman" w:hAnsi="Calibri" w:cs="Calibri"/>
                <w:color w:val="000000"/>
                <w:lang w:val="en-GB" w:eastAsia="en-GB"/>
              </w:rPr>
              <w:t>Students will gain an understanding of the precious liberties enjoyed by the citizens of the United Kingdom.</w:t>
            </w:r>
          </w:p>
          <w:p w14:paraId="09430E56" w14:textId="77777777" w:rsidR="00196C31" w:rsidRPr="00196C31" w:rsidRDefault="00196C31" w:rsidP="00196C3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196C31">
              <w:rPr>
                <w:rFonts w:ascii="Calibri" w:eastAsia="Times New Roman" w:hAnsi="Calibri" w:cs="Calibri"/>
                <w:color w:val="000000"/>
                <w:lang w:val="en-GB" w:eastAsia="en-GB"/>
              </w:rPr>
              <w:t>Students will develop their knowledge of human rights and international law.</w:t>
            </w:r>
          </w:p>
          <w:p w14:paraId="7308A98C" w14:textId="77777777" w:rsidR="000F6D3F" w:rsidRDefault="000F6D3F" w:rsidP="00C51F66">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szCs w:val="20"/>
                <w:highlight w:val="yellow"/>
                <w:u w:val="single"/>
              </w:rPr>
            </w:pPr>
          </w:p>
          <w:p w14:paraId="00DAA7E0" w14:textId="77777777" w:rsidR="00196C31" w:rsidRPr="0045242C" w:rsidRDefault="00196C31" w:rsidP="00196C3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szCs w:val="20"/>
                <w:u w:val="single"/>
              </w:rPr>
            </w:pPr>
            <w:r w:rsidRPr="0045242C">
              <w:rPr>
                <w:rFonts w:ascii="Calibri" w:eastAsia="Calibri" w:hAnsi="Calibri" w:cs="Calibri"/>
                <w:b/>
                <w:szCs w:val="20"/>
                <w:u w:val="single"/>
              </w:rPr>
              <w:t>Links to British values:</w:t>
            </w:r>
          </w:p>
          <w:p w14:paraId="026A26D4" w14:textId="77777777" w:rsidR="00196C31" w:rsidRDefault="00196C31" w:rsidP="00C51F66">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szCs w:val="20"/>
                <w:highlight w:val="yellow"/>
                <w:u w:val="single"/>
              </w:rPr>
            </w:pPr>
          </w:p>
          <w:p w14:paraId="3D6033FC" w14:textId="77777777" w:rsidR="00196C31" w:rsidRPr="00196C31" w:rsidRDefault="00196C31" w:rsidP="00196C3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Cs w:val="20"/>
              </w:rPr>
            </w:pPr>
          </w:p>
          <w:p w14:paraId="16CC2247" w14:textId="7EAB5919" w:rsidR="00196C31" w:rsidRPr="00196C31" w:rsidRDefault="00196C31" w:rsidP="00196C3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Cs w:val="20"/>
              </w:rPr>
            </w:pPr>
            <w:r w:rsidRPr="00196C31">
              <w:rPr>
                <w:rFonts w:ascii="Calibri" w:eastAsia="Calibri" w:hAnsi="Calibri" w:cs="Calibri"/>
                <w:b/>
                <w:szCs w:val="20"/>
              </w:rPr>
              <w:t>Tolerance and respect</w:t>
            </w:r>
            <w:r w:rsidRPr="00196C31">
              <w:rPr>
                <w:rFonts w:ascii="Calibri" w:eastAsia="Calibri" w:hAnsi="Calibri" w:cs="Calibri"/>
                <w:szCs w:val="20"/>
              </w:rPr>
              <w:t xml:space="preserve"> –</w:t>
            </w:r>
            <w:r>
              <w:rPr>
                <w:rFonts w:ascii="Calibri" w:eastAsia="Calibri" w:hAnsi="Calibri" w:cs="Calibri"/>
                <w:szCs w:val="20"/>
              </w:rPr>
              <w:t xml:space="preserve"> by exploring examples of racism students gain an understanding of what can happen when there is an absence of tolerance and respect</w:t>
            </w:r>
            <w:r w:rsidRPr="00196C31">
              <w:rPr>
                <w:rFonts w:ascii="Calibri" w:eastAsia="Calibri" w:hAnsi="Calibri" w:cs="Calibri"/>
                <w:szCs w:val="20"/>
              </w:rPr>
              <w:t xml:space="preserve">. </w:t>
            </w:r>
          </w:p>
          <w:p w14:paraId="304BBDDC" w14:textId="77777777" w:rsidR="00196C31" w:rsidRPr="00196C31" w:rsidRDefault="00196C31" w:rsidP="00196C3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szCs w:val="20"/>
              </w:rPr>
            </w:pPr>
          </w:p>
          <w:p w14:paraId="2162E6E2" w14:textId="406ED8EC" w:rsidR="00196C31" w:rsidRPr="007C180E" w:rsidRDefault="00196C31" w:rsidP="00196C3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szCs w:val="20"/>
                <w:highlight w:val="yellow"/>
                <w:u w:val="single"/>
              </w:rPr>
            </w:pPr>
            <w:r w:rsidRPr="00196C31">
              <w:rPr>
                <w:rFonts w:ascii="Calibri" w:eastAsia="Calibri" w:hAnsi="Calibri" w:cs="Calibri"/>
                <w:b/>
                <w:szCs w:val="20"/>
              </w:rPr>
              <w:t>Individual liberty</w:t>
            </w:r>
            <w:r w:rsidRPr="00196C31">
              <w:rPr>
                <w:rFonts w:ascii="Calibri" w:eastAsia="Calibri" w:hAnsi="Calibri" w:cs="Calibri"/>
                <w:szCs w:val="20"/>
              </w:rPr>
              <w:t xml:space="preserve"> – This topic </w:t>
            </w:r>
            <w:r w:rsidR="00E55C54">
              <w:rPr>
                <w:rFonts w:ascii="Calibri" w:eastAsia="Calibri" w:hAnsi="Calibri" w:cs="Calibri"/>
                <w:szCs w:val="20"/>
              </w:rPr>
              <w:t xml:space="preserve">examines what happens when racisms threaten people’s rights and how protest is a powerful tool in </w:t>
            </w:r>
            <w:r w:rsidR="00E55C54">
              <w:rPr>
                <w:rFonts w:ascii="Calibri" w:eastAsia="Calibri" w:hAnsi="Calibri" w:cs="Calibri"/>
                <w:szCs w:val="20"/>
              </w:rPr>
              <w:lastRenderedPageBreak/>
              <w:t xml:space="preserve">protecting Individual liberty. </w:t>
            </w:r>
          </w:p>
        </w:tc>
        <w:tc>
          <w:tcPr>
            <w:tcW w:w="2049" w:type="dxa"/>
          </w:tcPr>
          <w:p w14:paraId="2368FF20" w14:textId="1B0B73B7" w:rsidR="00562E07" w:rsidRPr="00196C31" w:rsidRDefault="00562E07" w:rsidP="00C51F66">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szCs w:val="20"/>
                <w:u w:val="single"/>
              </w:rPr>
            </w:pPr>
            <w:r w:rsidRPr="00196C31">
              <w:rPr>
                <w:rFonts w:ascii="Calibri" w:eastAsia="Calibri" w:hAnsi="Calibri" w:cs="Calibri"/>
                <w:b/>
                <w:szCs w:val="20"/>
                <w:u w:val="single"/>
              </w:rPr>
              <w:lastRenderedPageBreak/>
              <w:t>Subject knowledge:</w:t>
            </w:r>
          </w:p>
          <w:p w14:paraId="17574745" w14:textId="2D3F4C25" w:rsidR="00562E07" w:rsidRPr="00196C31" w:rsidRDefault="00562E07" w:rsidP="00C51F66">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Cs w:val="20"/>
              </w:rPr>
            </w:pPr>
            <w:r w:rsidRPr="00196C31">
              <w:rPr>
                <w:rFonts w:ascii="Calibri" w:eastAsia="Calibri" w:hAnsi="Calibri" w:cs="Calibri"/>
                <w:szCs w:val="20"/>
              </w:rPr>
              <w:t>This topic addresses common misconceptions about what is meant by the term terrorism, who constitutes a terrorist and what constitutes an act of terrorism through a series of different case studies.</w:t>
            </w:r>
          </w:p>
          <w:p w14:paraId="67DBF5FA" w14:textId="7C787339" w:rsidR="00562E07" w:rsidRPr="00196C31" w:rsidRDefault="00562E07" w:rsidP="00C51F66">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Cs w:val="20"/>
              </w:rPr>
            </w:pPr>
          </w:p>
          <w:p w14:paraId="33E95821" w14:textId="4E111398" w:rsidR="00562E07" w:rsidRPr="00196C31" w:rsidRDefault="00562E07" w:rsidP="00C51F66">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Cs w:val="20"/>
              </w:rPr>
            </w:pPr>
            <w:r w:rsidRPr="00196C31">
              <w:rPr>
                <w:rFonts w:ascii="Calibri" w:eastAsia="Calibri" w:hAnsi="Calibri" w:cs="Calibri"/>
                <w:szCs w:val="20"/>
              </w:rPr>
              <w:t>This topic addresses prejudices that have developed as a result of extremism with the aim of ensuring students have a comprehensive understanding of the nuances of this sensitive topic.</w:t>
            </w:r>
          </w:p>
          <w:p w14:paraId="65E06E45" w14:textId="5FE86DD1" w:rsidR="00562E07" w:rsidRPr="00196C31" w:rsidRDefault="00562E07" w:rsidP="00C51F66">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Cs w:val="20"/>
              </w:rPr>
            </w:pPr>
          </w:p>
          <w:p w14:paraId="72C9C36A" w14:textId="72ADCE37" w:rsidR="00562E07" w:rsidRPr="00196C31" w:rsidRDefault="00562E07" w:rsidP="00C51F66">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Cs w:val="20"/>
              </w:rPr>
            </w:pPr>
            <w:r w:rsidRPr="00196C31">
              <w:rPr>
                <w:rFonts w:ascii="Calibri" w:eastAsia="Calibri" w:hAnsi="Calibri" w:cs="Calibri"/>
                <w:szCs w:val="20"/>
              </w:rPr>
              <w:t xml:space="preserve">This topic is important as it highlights the process of extremism, which is educational as well </w:t>
            </w:r>
            <w:r w:rsidRPr="00196C31">
              <w:rPr>
                <w:rFonts w:ascii="Calibri" w:eastAsia="Calibri" w:hAnsi="Calibri" w:cs="Calibri"/>
                <w:szCs w:val="20"/>
              </w:rPr>
              <w:lastRenderedPageBreak/>
              <w:t>as cautionary for young people living in a modern and ‘online’ society.</w:t>
            </w:r>
          </w:p>
          <w:p w14:paraId="4A66D3A1" w14:textId="65D1A752" w:rsidR="00562E07" w:rsidRPr="00196C31" w:rsidRDefault="00562E07" w:rsidP="00C51F66">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Cs w:val="20"/>
              </w:rPr>
            </w:pPr>
          </w:p>
          <w:p w14:paraId="370CDAD8" w14:textId="4231895A" w:rsidR="00562E07" w:rsidRPr="00196C31" w:rsidRDefault="00562E07" w:rsidP="00C51F66">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Cs w:val="20"/>
              </w:rPr>
            </w:pPr>
            <w:r w:rsidRPr="00196C31">
              <w:rPr>
                <w:rFonts w:ascii="Calibri" w:eastAsia="Calibri" w:hAnsi="Calibri" w:cs="Calibri"/>
                <w:szCs w:val="20"/>
              </w:rPr>
              <w:t>This topic is important for educating students about the nature of threats the modern world faces.</w:t>
            </w:r>
          </w:p>
          <w:p w14:paraId="1C059E63" w14:textId="77777777" w:rsidR="00562E07" w:rsidRPr="00196C31" w:rsidRDefault="00562E07" w:rsidP="00C51F66">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szCs w:val="20"/>
                <w:u w:val="single"/>
              </w:rPr>
            </w:pPr>
          </w:p>
          <w:p w14:paraId="57145FC2" w14:textId="0A55EA13" w:rsidR="00562E07" w:rsidRPr="00196C31" w:rsidRDefault="00562E07" w:rsidP="00C51F66">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szCs w:val="20"/>
                <w:u w:val="single"/>
              </w:rPr>
            </w:pPr>
            <w:r w:rsidRPr="00196C31">
              <w:rPr>
                <w:rFonts w:ascii="Calibri" w:eastAsia="Calibri" w:hAnsi="Calibri" w:cs="Calibri"/>
                <w:b/>
                <w:szCs w:val="20"/>
                <w:u w:val="single"/>
              </w:rPr>
              <w:t>Disciplinary knowledge:</w:t>
            </w:r>
          </w:p>
          <w:p w14:paraId="3660A3AD" w14:textId="5469D2AF" w:rsidR="00562E07" w:rsidRPr="00196C31" w:rsidRDefault="00562E07" w:rsidP="000E1823">
            <w:pPr>
              <w:cnfStyle w:val="000000100000" w:firstRow="0" w:lastRow="0" w:firstColumn="0" w:lastColumn="0" w:oddVBand="0" w:evenVBand="0" w:oddHBand="1" w:evenHBand="0" w:firstRowFirstColumn="0" w:firstRowLastColumn="0" w:lastRowFirstColumn="0" w:lastRowLastColumn="0"/>
              <w:rPr>
                <w:rFonts w:cstheme="minorHAnsi"/>
              </w:rPr>
            </w:pPr>
            <w:r w:rsidRPr="00196C31">
              <w:rPr>
                <w:rFonts w:cstheme="minorHAnsi"/>
              </w:rPr>
              <w:t>This topic allows students to develop critical evaluation skills of different types of historical sources; considering what can be learnt from a source as well as their limitations, focusing on provenance.</w:t>
            </w:r>
          </w:p>
          <w:p w14:paraId="3473F572" w14:textId="77777777" w:rsidR="00562E07" w:rsidRPr="00196C31" w:rsidRDefault="00562E07" w:rsidP="000E1823">
            <w:pPr>
              <w:cnfStyle w:val="000000100000" w:firstRow="0" w:lastRow="0" w:firstColumn="0" w:lastColumn="0" w:oddVBand="0" w:evenVBand="0" w:oddHBand="1" w:evenHBand="0" w:firstRowFirstColumn="0" w:firstRowLastColumn="0" w:lastRowFirstColumn="0" w:lastRowLastColumn="0"/>
              <w:rPr>
                <w:rFonts w:cstheme="minorHAnsi"/>
              </w:rPr>
            </w:pPr>
          </w:p>
          <w:p w14:paraId="5F9BE8D5" w14:textId="5FB87620" w:rsidR="00562E07" w:rsidRPr="00196C31" w:rsidRDefault="00562E07" w:rsidP="000E1823">
            <w:pPr>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196C31">
              <w:rPr>
                <w:rStyle w:val="xnormaltextrun"/>
                <w:rFonts w:eastAsia="Times New Roman"/>
                <w:color w:val="000000"/>
                <w:shd w:val="clear" w:color="auto" w:fill="CCCCCC"/>
              </w:rPr>
              <w:t>This topic allows students to develop their understanding and deployment of appropriate</w:t>
            </w:r>
            <w:r w:rsidRPr="00196C31">
              <w:rPr>
                <w:rStyle w:val="xnormaltextrun"/>
              </w:rPr>
              <w:t xml:space="preserve"> </w:t>
            </w:r>
            <w:r w:rsidRPr="00196C31">
              <w:rPr>
                <w:rStyle w:val="xnormaltextrun"/>
                <w:rFonts w:eastAsia="Times New Roman"/>
                <w:color w:val="000000"/>
                <w:shd w:val="clear" w:color="auto" w:fill="CCCCCC"/>
              </w:rPr>
              <w:t>historical vocabulary.</w:t>
            </w:r>
          </w:p>
          <w:p w14:paraId="7B402C16" w14:textId="77777777" w:rsidR="00562E07" w:rsidRPr="00196C31" w:rsidRDefault="00562E07" w:rsidP="000E1823">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67E839BB" w14:textId="7058E70E" w:rsidR="00562E07" w:rsidRPr="00196C31" w:rsidRDefault="00562E07" w:rsidP="000E1823">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196C31">
              <w:rPr>
                <w:rFonts w:ascii="Calibri" w:eastAsia="Calibri" w:hAnsi="Calibri" w:cs="Calibri"/>
              </w:rPr>
              <w:t xml:space="preserve">This topic allows students to develop their understanding of second order concepts such as the causes and </w:t>
            </w:r>
            <w:r w:rsidRPr="00196C31">
              <w:rPr>
                <w:rFonts w:ascii="Calibri" w:eastAsia="Calibri" w:hAnsi="Calibri" w:cs="Calibri"/>
              </w:rPr>
              <w:lastRenderedPageBreak/>
              <w:t>consequences of terrorist acts, with assessment of their relative importance.</w:t>
            </w:r>
          </w:p>
          <w:p w14:paraId="290806D0" w14:textId="77777777" w:rsidR="00562E07" w:rsidRPr="00196C31" w:rsidRDefault="00562E07" w:rsidP="000E1823">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7CECDB09" w14:textId="0C5A38C3" w:rsidR="00562E07" w:rsidRPr="00196C31" w:rsidRDefault="00562E07" w:rsidP="000E1823">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196C31">
              <w:rPr>
                <w:rFonts w:ascii="Calibri" w:eastAsia="Calibri" w:hAnsi="Calibri" w:cs="Calibri"/>
              </w:rPr>
              <w:t>This topic allows students to develop their understanding of second order concepts such as similarities and differences.</w:t>
            </w:r>
          </w:p>
          <w:p w14:paraId="52FBB0F2" w14:textId="77777777" w:rsidR="00562E07" w:rsidRPr="00196C31" w:rsidRDefault="00562E07" w:rsidP="000E1823">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1CC010FA" w14:textId="77777777" w:rsidR="00562E07" w:rsidRPr="00196C31" w:rsidRDefault="00562E07" w:rsidP="000E1823">
            <w:pPr>
              <w:cnfStyle w:val="000000100000" w:firstRow="0" w:lastRow="0" w:firstColumn="0" w:lastColumn="0" w:oddVBand="0" w:evenVBand="0" w:oddHBand="1" w:evenHBand="0" w:firstRowFirstColumn="0" w:firstRowLastColumn="0" w:lastRowFirstColumn="0" w:lastRowLastColumn="0"/>
              <w:rPr>
                <w:rFonts w:cstheme="minorHAnsi"/>
              </w:rPr>
            </w:pPr>
            <w:r w:rsidRPr="00196C31">
              <w:rPr>
                <w:rFonts w:cstheme="minorHAnsi"/>
              </w:rPr>
              <w:t>This topic allows students to develop critical evaluation skills of different types of historical sources; considering what can be learnt from a source as well as their limitations, focusing on provenance.</w:t>
            </w:r>
          </w:p>
          <w:p w14:paraId="0F58113A" w14:textId="77777777" w:rsidR="00562E07" w:rsidRPr="00196C31" w:rsidRDefault="00562E07" w:rsidP="000E1823">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1D01A3BC" w14:textId="6090C116" w:rsidR="00562E07" w:rsidRPr="00196C31" w:rsidRDefault="00562E07" w:rsidP="000E1823">
            <w:pPr>
              <w:cnfStyle w:val="000000100000" w:firstRow="0" w:lastRow="0" w:firstColumn="0" w:lastColumn="0" w:oddVBand="0" w:evenVBand="0" w:oddHBand="1" w:evenHBand="0" w:firstRowFirstColumn="0" w:firstRowLastColumn="0" w:lastRowFirstColumn="0" w:lastRowLastColumn="0"/>
              <w:rPr>
                <w:rFonts w:cstheme="minorHAnsi"/>
              </w:rPr>
            </w:pPr>
            <w:r w:rsidRPr="00196C31">
              <w:rPr>
                <w:rFonts w:cstheme="minorHAnsi"/>
              </w:rPr>
              <w:t>This topic allows students to read different interpretations for meaning and assess how the provenance of an interpretation impacts its content as well as assess the validity of different interpretations.</w:t>
            </w:r>
          </w:p>
          <w:p w14:paraId="2C4C5D22" w14:textId="77777777" w:rsidR="00562E07" w:rsidRPr="00196C31" w:rsidRDefault="00562E07" w:rsidP="000E1823">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szCs w:val="20"/>
                <w:u w:val="single"/>
              </w:rPr>
            </w:pPr>
          </w:p>
          <w:p w14:paraId="45C613F4" w14:textId="77777777" w:rsidR="00562E07" w:rsidRPr="00196C31" w:rsidRDefault="00562E07" w:rsidP="00C51F66">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szCs w:val="20"/>
                <w:u w:val="single"/>
              </w:rPr>
            </w:pPr>
            <w:r w:rsidRPr="00196C31">
              <w:rPr>
                <w:rFonts w:ascii="Calibri" w:eastAsia="Calibri" w:hAnsi="Calibri" w:cs="Calibri"/>
                <w:b/>
                <w:szCs w:val="20"/>
                <w:u w:val="single"/>
              </w:rPr>
              <w:t>Links to British values:</w:t>
            </w:r>
          </w:p>
          <w:p w14:paraId="0F7F1405" w14:textId="039A5868" w:rsidR="00562E07" w:rsidRPr="00196C31" w:rsidRDefault="00562E07" w:rsidP="00C51F66">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Cs w:val="20"/>
              </w:rPr>
            </w:pPr>
            <w:r w:rsidRPr="00196C31">
              <w:rPr>
                <w:rFonts w:ascii="Calibri" w:eastAsia="Calibri" w:hAnsi="Calibri" w:cs="Calibri"/>
                <w:b/>
                <w:szCs w:val="20"/>
              </w:rPr>
              <w:lastRenderedPageBreak/>
              <w:t>Rule of law</w:t>
            </w:r>
            <w:r w:rsidRPr="00196C31">
              <w:rPr>
                <w:rFonts w:ascii="Calibri" w:eastAsia="Calibri" w:hAnsi="Calibri" w:cs="Calibri"/>
                <w:szCs w:val="20"/>
              </w:rPr>
              <w:t>- Is anyone above the law?</w:t>
            </w:r>
          </w:p>
          <w:p w14:paraId="45985F52" w14:textId="77777777" w:rsidR="00562E07" w:rsidRPr="00196C31" w:rsidRDefault="00562E07" w:rsidP="00C51F66">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Cs w:val="20"/>
              </w:rPr>
            </w:pPr>
            <w:r w:rsidRPr="00196C31">
              <w:rPr>
                <w:rFonts w:ascii="Calibri" w:eastAsia="Calibri" w:hAnsi="Calibri" w:cs="Calibri"/>
                <w:szCs w:val="20"/>
              </w:rPr>
              <w:t>How does the law protect its’ citizens?</w:t>
            </w:r>
          </w:p>
          <w:p w14:paraId="25EDD6E0" w14:textId="7F88D0D0" w:rsidR="00562E07" w:rsidRPr="00196C31" w:rsidRDefault="00562E07" w:rsidP="00C51F66">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Cs w:val="20"/>
              </w:rPr>
            </w:pPr>
            <w:r w:rsidRPr="00196C31">
              <w:rPr>
                <w:rFonts w:ascii="Calibri" w:eastAsia="Calibri" w:hAnsi="Calibri" w:cs="Calibri"/>
                <w:szCs w:val="20"/>
              </w:rPr>
              <w:t xml:space="preserve">Why is the law not always followed? </w:t>
            </w:r>
          </w:p>
          <w:p w14:paraId="3EBFBEEA" w14:textId="77777777" w:rsidR="00562E07" w:rsidRPr="00196C31" w:rsidRDefault="00562E07" w:rsidP="00C51F66">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Cs w:val="20"/>
              </w:rPr>
            </w:pPr>
          </w:p>
          <w:p w14:paraId="7FE12B56" w14:textId="6F233D7E" w:rsidR="00562E07" w:rsidRPr="00196C31" w:rsidRDefault="00562E07" w:rsidP="00C51F66">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Cs w:val="20"/>
              </w:rPr>
            </w:pPr>
            <w:r w:rsidRPr="00196C31">
              <w:rPr>
                <w:rFonts w:ascii="Calibri" w:eastAsia="Calibri" w:hAnsi="Calibri" w:cs="Calibri"/>
                <w:b/>
                <w:szCs w:val="20"/>
              </w:rPr>
              <w:t>Tolerance and respect</w:t>
            </w:r>
            <w:r w:rsidRPr="00196C31">
              <w:rPr>
                <w:rFonts w:ascii="Calibri" w:eastAsia="Calibri" w:hAnsi="Calibri" w:cs="Calibri"/>
                <w:szCs w:val="20"/>
              </w:rPr>
              <w:t xml:space="preserve"> – The importance of respecting other peoples’ religion, values, culture and political opinions through an examination the devastation caused by acts of terrorism. </w:t>
            </w:r>
          </w:p>
          <w:p w14:paraId="494B3F43" w14:textId="77777777" w:rsidR="00562E07" w:rsidRPr="00196C31" w:rsidRDefault="00562E07" w:rsidP="00C51F66">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szCs w:val="20"/>
              </w:rPr>
            </w:pPr>
          </w:p>
          <w:p w14:paraId="358A06A0" w14:textId="3A8988A0" w:rsidR="00562E07" w:rsidRPr="00196C31" w:rsidRDefault="00562E07" w:rsidP="00C51F66">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Cs w:val="20"/>
              </w:rPr>
            </w:pPr>
            <w:r w:rsidRPr="00196C31">
              <w:rPr>
                <w:rFonts w:ascii="Calibri" w:eastAsia="Calibri" w:hAnsi="Calibri" w:cs="Calibri"/>
                <w:b/>
                <w:szCs w:val="20"/>
              </w:rPr>
              <w:t>Democracy</w:t>
            </w:r>
            <w:r w:rsidRPr="00196C31">
              <w:rPr>
                <w:rFonts w:ascii="Calibri" w:eastAsia="Calibri" w:hAnsi="Calibri" w:cs="Calibri"/>
                <w:szCs w:val="20"/>
              </w:rPr>
              <w:t xml:space="preserve"> – Terrorism threatens the fabric of a democratic state. This topic highlights the importance of democracy and abiding by the laws of a democratic state in order to ensure freedom and equality.</w:t>
            </w:r>
          </w:p>
          <w:p w14:paraId="718F2FFE" w14:textId="77777777" w:rsidR="00562E07" w:rsidRPr="00196C31" w:rsidRDefault="00562E07" w:rsidP="00C51F66">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szCs w:val="20"/>
              </w:rPr>
            </w:pPr>
          </w:p>
          <w:p w14:paraId="42B816E5" w14:textId="66C6BEB6" w:rsidR="00562E07" w:rsidRPr="00196C31" w:rsidRDefault="00562E07" w:rsidP="00C51F66">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Cs w:val="20"/>
              </w:rPr>
            </w:pPr>
            <w:r w:rsidRPr="00196C31">
              <w:rPr>
                <w:rFonts w:ascii="Calibri" w:eastAsia="Calibri" w:hAnsi="Calibri" w:cs="Calibri"/>
                <w:b/>
                <w:szCs w:val="20"/>
              </w:rPr>
              <w:t>Individual liberty</w:t>
            </w:r>
            <w:r w:rsidRPr="00196C31">
              <w:rPr>
                <w:rFonts w:ascii="Calibri" w:eastAsia="Calibri" w:hAnsi="Calibri" w:cs="Calibri"/>
                <w:szCs w:val="20"/>
              </w:rPr>
              <w:t xml:space="preserve"> – This topic examines how acts of terrorism threaten peoples’ rights as well as how </w:t>
            </w:r>
            <w:r w:rsidRPr="00196C31">
              <w:rPr>
                <w:rFonts w:ascii="Calibri" w:eastAsia="Calibri" w:hAnsi="Calibri" w:cs="Calibri"/>
                <w:szCs w:val="20"/>
              </w:rPr>
              <w:lastRenderedPageBreak/>
              <w:t xml:space="preserve">government try to protect these. </w:t>
            </w:r>
          </w:p>
        </w:tc>
        <w:tc>
          <w:tcPr>
            <w:tcW w:w="2067" w:type="dxa"/>
          </w:tcPr>
          <w:p w14:paraId="20476809" w14:textId="7C3341B8" w:rsidR="00562E07" w:rsidRPr="00196C31" w:rsidRDefault="00562E07" w:rsidP="00C51F66">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u w:val="single"/>
              </w:rPr>
            </w:pPr>
            <w:r w:rsidRPr="00196C31">
              <w:rPr>
                <w:rFonts w:ascii="Calibri" w:eastAsia="Calibri" w:hAnsi="Calibri" w:cs="Calibri"/>
                <w:b/>
                <w:u w:val="single"/>
              </w:rPr>
              <w:lastRenderedPageBreak/>
              <w:t>Subject knowledge:</w:t>
            </w:r>
          </w:p>
          <w:p w14:paraId="556D1871" w14:textId="17A0181E" w:rsidR="00562E07" w:rsidRPr="00196C31" w:rsidRDefault="00562E07" w:rsidP="00C51F66">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196C31">
              <w:rPr>
                <w:rFonts w:ascii="Calibri" w:eastAsia="Calibri" w:hAnsi="Calibri" w:cs="Calibri"/>
              </w:rPr>
              <w:t>This topic introduces a range of significant events, broadening students’ knowledge of modern history and highlighting the interconnected nature of historical events globally.</w:t>
            </w:r>
          </w:p>
          <w:p w14:paraId="6B82C91E" w14:textId="136A64A2" w:rsidR="00562E07" w:rsidRPr="00196C31" w:rsidRDefault="00562E07" w:rsidP="00C51F66">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73A36182" w14:textId="43CB68C4" w:rsidR="00562E07" w:rsidRPr="00196C31" w:rsidRDefault="00562E07" w:rsidP="00C51F66">
            <w:pPr>
              <w:cnfStyle w:val="000000100000" w:firstRow="0" w:lastRow="0" w:firstColumn="0" w:lastColumn="0" w:oddVBand="0" w:evenVBand="0" w:oddHBand="1" w:evenHBand="0" w:firstRowFirstColumn="0" w:firstRowLastColumn="0" w:lastRowFirstColumn="0" w:lastRowLastColumn="0"/>
            </w:pPr>
            <w:r w:rsidRPr="00196C31">
              <w:t>The topic is important to allow students to challenge their prior perceptions of the past and the Eurocentric view of the world through the consideration of events in South Africa, India and America.</w:t>
            </w:r>
          </w:p>
          <w:p w14:paraId="6D7F0696" w14:textId="3D2C8B19" w:rsidR="00562E07" w:rsidRPr="00196C31" w:rsidRDefault="00562E07" w:rsidP="00C51F66">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70E1196B" w14:textId="7FBAB2C1" w:rsidR="00562E07" w:rsidRPr="00196C31" w:rsidRDefault="00562E07" w:rsidP="00C51F66">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196C31">
              <w:rPr>
                <w:rFonts w:ascii="Calibri" w:eastAsia="Calibri" w:hAnsi="Calibri" w:cs="Calibri"/>
              </w:rPr>
              <w:t xml:space="preserve">This topic allows students to delve into case studies of oppression, persecution and ultimately </w:t>
            </w:r>
            <w:r w:rsidRPr="00196C31">
              <w:rPr>
                <w:rFonts w:ascii="Calibri" w:eastAsia="Calibri" w:hAnsi="Calibri" w:cs="Calibri"/>
              </w:rPr>
              <w:lastRenderedPageBreak/>
              <w:t>democratic advancement.</w:t>
            </w:r>
          </w:p>
          <w:p w14:paraId="386887C8" w14:textId="1D2DCC44" w:rsidR="00562E07" w:rsidRPr="00196C31" w:rsidRDefault="00562E07" w:rsidP="00C51F66">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6957D6BC" w14:textId="2677B835" w:rsidR="00562E07" w:rsidRPr="00196C31" w:rsidRDefault="00562E07" w:rsidP="00C51F66">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196C31">
              <w:rPr>
                <w:rFonts w:ascii="Calibri" w:eastAsia="Calibri" w:hAnsi="Calibri" w:cs="Calibri"/>
              </w:rPr>
              <w:t xml:space="preserve">This topic allows students to understand the significance of key historical figures such as Mahatma </w:t>
            </w:r>
            <w:proofErr w:type="spellStart"/>
            <w:r w:rsidRPr="00196C31">
              <w:rPr>
                <w:rFonts w:ascii="Calibri" w:eastAsia="Calibri" w:hAnsi="Calibri" w:cs="Calibri"/>
              </w:rPr>
              <w:t>Ghandi</w:t>
            </w:r>
            <w:proofErr w:type="spellEnd"/>
            <w:r w:rsidRPr="00196C31">
              <w:rPr>
                <w:rFonts w:ascii="Calibri" w:eastAsia="Calibri" w:hAnsi="Calibri" w:cs="Calibri"/>
              </w:rPr>
              <w:t xml:space="preserve"> and Nelson Mandela and their influence in key historical events.</w:t>
            </w:r>
          </w:p>
          <w:p w14:paraId="1941788F" w14:textId="77777777" w:rsidR="00562E07" w:rsidRPr="00196C31" w:rsidRDefault="00562E07" w:rsidP="00C51F66">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u w:val="single"/>
              </w:rPr>
            </w:pPr>
          </w:p>
          <w:p w14:paraId="76B96450" w14:textId="4A59A6C9" w:rsidR="00562E07" w:rsidRPr="00196C31" w:rsidRDefault="00562E07" w:rsidP="00C51F66">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u w:val="single"/>
              </w:rPr>
            </w:pPr>
            <w:r w:rsidRPr="00196C31">
              <w:rPr>
                <w:rFonts w:ascii="Calibri" w:eastAsia="Calibri" w:hAnsi="Calibri" w:cs="Calibri"/>
                <w:b/>
                <w:u w:val="single"/>
              </w:rPr>
              <w:t>Disciplinary knowledge:</w:t>
            </w:r>
          </w:p>
          <w:p w14:paraId="414A4BF2" w14:textId="77777777" w:rsidR="00562E07" w:rsidRPr="00196C31" w:rsidRDefault="00562E07" w:rsidP="00F86099">
            <w:pPr>
              <w:cnfStyle w:val="000000100000" w:firstRow="0" w:lastRow="0" w:firstColumn="0" w:lastColumn="0" w:oddVBand="0" w:evenVBand="0" w:oddHBand="1" w:evenHBand="0" w:firstRowFirstColumn="0" w:firstRowLastColumn="0" w:lastRowFirstColumn="0" w:lastRowLastColumn="0"/>
              <w:rPr>
                <w:rFonts w:cstheme="minorHAnsi"/>
              </w:rPr>
            </w:pPr>
            <w:r w:rsidRPr="00196C31">
              <w:rPr>
                <w:rFonts w:cstheme="minorHAnsi"/>
              </w:rPr>
              <w:t>This topic allows students to develop critical evaluation skills of different types of historical sources; considering what can be learnt from a source as well as their limitations, focusing on provenance.</w:t>
            </w:r>
          </w:p>
          <w:p w14:paraId="5A50588E" w14:textId="77777777" w:rsidR="00562E07" w:rsidRPr="00196C31" w:rsidRDefault="00562E07" w:rsidP="00F86099">
            <w:pPr>
              <w:cnfStyle w:val="000000100000" w:firstRow="0" w:lastRow="0" w:firstColumn="0" w:lastColumn="0" w:oddVBand="0" w:evenVBand="0" w:oddHBand="1" w:evenHBand="0" w:firstRowFirstColumn="0" w:firstRowLastColumn="0" w:lastRowFirstColumn="0" w:lastRowLastColumn="0"/>
              <w:rPr>
                <w:rFonts w:cstheme="minorHAnsi"/>
              </w:rPr>
            </w:pPr>
          </w:p>
          <w:p w14:paraId="57623107" w14:textId="6CD62A1E" w:rsidR="00562E07" w:rsidRPr="00196C31" w:rsidRDefault="00562E07" w:rsidP="00F86099">
            <w:pPr>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196C31">
              <w:rPr>
                <w:rStyle w:val="xnormaltextrun"/>
                <w:rFonts w:eastAsia="Times New Roman"/>
                <w:color w:val="000000"/>
                <w:shd w:val="clear" w:color="auto" w:fill="CCCCCC"/>
              </w:rPr>
              <w:t>This topic allows students to develop their understanding and deployment of appropriate historical vocabulary.</w:t>
            </w:r>
          </w:p>
          <w:p w14:paraId="28974804" w14:textId="77777777" w:rsidR="00562E07" w:rsidRPr="00196C31" w:rsidRDefault="00562E07" w:rsidP="00C51F66">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459DF018" w14:textId="77777777" w:rsidR="00562E07" w:rsidRPr="00196C31" w:rsidRDefault="00562E07" w:rsidP="00C51F66">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196C31">
              <w:rPr>
                <w:rFonts w:ascii="Calibri" w:eastAsia="Calibri" w:hAnsi="Calibri" w:cs="Calibri"/>
              </w:rPr>
              <w:t xml:space="preserve">This topic allows students to develop their understanding of second order </w:t>
            </w:r>
            <w:r w:rsidRPr="00196C31">
              <w:rPr>
                <w:rFonts w:ascii="Calibri" w:eastAsia="Calibri" w:hAnsi="Calibri" w:cs="Calibri"/>
              </w:rPr>
              <w:lastRenderedPageBreak/>
              <w:t>concepts such as the causes and consequences of major historical events in the 20</w:t>
            </w:r>
            <w:r w:rsidRPr="00196C31">
              <w:rPr>
                <w:rFonts w:ascii="Calibri" w:eastAsia="Calibri" w:hAnsi="Calibri" w:cs="Calibri"/>
                <w:vertAlign w:val="superscript"/>
              </w:rPr>
              <w:t>th</w:t>
            </w:r>
            <w:r w:rsidRPr="00196C31">
              <w:rPr>
                <w:rFonts w:ascii="Calibri" w:eastAsia="Calibri" w:hAnsi="Calibri" w:cs="Calibri"/>
              </w:rPr>
              <w:t xml:space="preserve"> century, with assessment of their relative importance</w:t>
            </w:r>
          </w:p>
          <w:p w14:paraId="32A3CBDB" w14:textId="77777777" w:rsidR="00562E07" w:rsidRPr="00196C31" w:rsidRDefault="00562E07" w:rsidP="00C51F66">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50D06F91" w14:textId="77777777" w:rsidR="00562E07" w:rsidRPr="00196C31" w:rsidRDefault="00562E07" w:rsidP="00F86099">
            <w:pPr>
              <w:cnfStyle w:val="000000100000" w:firstRow="0" w:lastRow="0" w:firstColumn="0" w:lastColumn="0" w:oddVBand="0" w:evenVBand="0" w:oddHBand="1" w:evenHBand="0" w:firstRowFirstColumn="0" w:firstRowLastColumn="0" w:lastRowFirstColumn="0" w:lastRowLastColumn="0"/>
              <w:rPr>
                <w:rFonts w:cstheme="minorHAnsi"/>
              </w:rPr>
            </w:pPr>
            <w:r w:rsidRPr="00196C31">
              <w:rPr>
                <w:rFonts w:cstheme="minorHAnsi"/>
              </w:rPr>
              <w:t>This topic allows students to develop critical evaluation skills of different types of historical sources; considering what can be learnt from a source as well as their limitations, focusing on provenance.</w:t>
            </w:r>
          </w:p>
          <w:p w14:paraId="724E7C49" w14:textId="77777777" w:rsidR="00562E07" w:rsidRPr="00196C31" w:rsidRDefault="00562E07" w:rsidP="00024E63">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03696E5E" w14:textId="4D4BDC47" w:rsidR="00562E07" w:rsidRPr="00196C31" w:rsidRDefault="00562E07" w:rsidP="00024E63">
            <w:pPr>
              <w:cnfStyle w:val="000000100000" w:firstRow="0" w:lastRow="0" w:firstColumn="0" w:lastColumn="0" w:oddVBand="0" w:evenVBand="0" w:oddHBand="1" w:evenHBand="0" w:firstRowFirstColumn="0" w:firstRowLastColumn="0" w:lastRowFirstColumn="0" w:lastRowLastColumn="0"/>
              <w:rPr>
                <w:rFonts w:cstheme="minorHAnsi"/>
              </w:rPr>
            </w:pPr>
            <w:r w:rsidRPr="00196C31">
              <w:rPr>
                <w:rFonts w:cstheme="minorHAnsi"/>
              </w:rPr>
              <w:t>This topic allows students to read different interpretations for meaning and assess how the provenance of an interpretation impacts its content as well as assess the validity of different interpretations.</w:t>
            </w:r>
          </w:p>
          <w:p w14:paraId="64729A17" w14:textId="77777777" w:rsidR="00562E07" w:rsidRPr="00196C31" w:rsidRDefault="00562E07" w:rsidP="00C51F66">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62BF251E" w14:textId="45F64102" w:rsidR="00562E07" w:rsidRPr="00196C31" w:rsidRDefault="00562E07" w:rsidP="00C51F66">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rPr>
            </w:pPr>
            <w:r w:rsidRPr="00196C31">
              <w:rPr>
                <w:rFonts w:ascii="Calibri" w:eastAsia="Calibri" w:hAnsi="Calibri" w:cs="Calibri"/>
                <w:b/>
              </w:rPr>
              <w:t>Links to British Values:</w:t>
            </w:r>
          </w:p>
          <w:p w14:paraId="7247B21F" w14:textId="427CBE75" w:rsidR="00562E07" w:rsidRPr="00196C31" w:rsidRDefault="00562E07" w:rsidP="00C51F66">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196C31">
              <w:rPr>
                <w:rFonts w:ascii="Calibri" w:eastAsia="Calibri" w:hAnsi="Calibri" w:cs="Calibri"/>
                <w:b/>
              </w:rPr>
              <w:t>Rule of Law</w:t>
            </w:r>
            <w:r w:rsidRPr="00196C31">
              <w:rPr>
                <w:rFonts w:ascii="Calibri" w:eastAsia="Calibri" w:hAnsi="Calibri" w:cs="Calibri"/>
              </w:rPr>
              <w:t xml:space="preserve"> – Are all laws fair? (Apartheid) Should countries make their own laws? </w:t>
            </w:r>
            <w:r w:rsidRPr="00196C31">
              <w:rPr>
                <w:rFonts w:ascii="Calibri" w:eastAsia="Calibri" w:hAnsi="Calibri" w:cs="Calibri"/>
              </w:rPr>
              <w:lastRenderedPageBreak/>
              <w:t>(Indian Independence Movement)</w:t>
            </w:r>
          </w:p>
          <w:p w14:paraId="0C504C39" w14:textId="77777777" w:rsidR="00562E07" w:rsidRPr="00196C31" w:rsidRDefault="00562E07" w:rsidP="00C51F66">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rPr>
            </w:pPr>
          </w:p>
          <w:p w14:paraId="6FF05345" w14:textId="66EC24E5" w:rsidR="00562E07" w:rsidRPr="00196C31" w:rsidRDefault="00562E07" w:rsidP="00C51F66">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196C31">
              <w:rPr>
                <w:rFonts w:ascii="Calibri" w:eastAsia="Calibri" w:hAnsi="Calibri" w:cs="Calibri"/>
                <w:b/>
              </w:rPr>
              <w:t>Tolerance and respect</w:t>
            </w:r>
            <w:r w:rsidRPr="00196C31">
              <w:rPr>
                <w:rFonts w:ascii="Calibri" w:eastAsia="Calibri" w:hAnsi="Calibri" w:cs="Calibri"/>
              </w:rPr>
              <w:t xml:space="preserve"> – The importance of respecting people regardless of their values, nationality, political beliefs or race through the examination of case studies where tolerance and respect have not granted.</w:t>
            </w:r>
          </w:p>
          <w:p w14:paraId="12F0CA32" w14:textId="77777777" w:rsidR="00562E07" w:rsidRPr="00196C31" w:rsidRDefault="00562E07" w:rsidP="00C51F66">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rPr>
            </w:pPr>
          </w:p>
          <w:p w14:paraId="5A0B089A" w14:textId="3882F4A9" w:rsidR="00562E07" w:rsidRPr="00196C31" w:rsidRDefault="00562E07" w:rsidP="00C51F66">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196C31">
              <w:rPr>
                <w:rFonts w:ascii="Calibri" w:eastAsia="Calibri" w:hAnsi="Calibri" w:cs="Calibri"/>
                <w:b/>
              </w:rPr>
              <w:t>Democracy</w:t>
            </w:r>
            <w:r w:rsidRPr="00196C31">
              <w:rPr>
                <w:rFonts w:ascii="Calibri" w:eastAsia="Calibri" w:hAnsi="Calibri" w:cs="Calibri"/>
              </w:rPr>
              <w:t xml:space="preserve"> – Several case studies in this topic examine how democracy has been achieved and why it is important (Indian Independence movement, the end of Apartheid, development of civil rights following the assassination of JFK and the Fall of the Berlin Wall 1989).</w:t>
            </w:r>
          </w:p>
          <w:p w14:paraId="030F8A5D" w14:textId="7A9BCC37" w:rsidR="00562E07" w:rsidRPr="00196C31" w:rsidRDefault="00562E07" w:rsidP="00C51F66">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196C31">
              <w:rPr>
                <w:rFonts w:ascii="Calibri" w:eastAsia="Calibri" w:hAnsi="Calibri" w:cs="Calibri"/>
              </w:rPr>
              <w:t>We also consider the challenges democracy has faced as a result of events such as the Wall Street Crash.</w:t>
            </w:r>
          </w:p>
          <w:p w14:paraId="01E5A897" w14:textId="77777777" w:rsidR="00562E07" w:rsidRPr="00196C31" w:rsidRDefault="00562E07" w:rsidP="00C51F66">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rPr>
            </w:pPr>
          </w:p>
          <w:p w14:paraId="4FDAFEA9" w14:textId="077D2474" w:rsidR="00562E07" w:rsidRPr="00196C31" w:rsidRDefault="00562E07" w:rsidP="00C51F66">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196C31">
              <w:rPr>
                <w:rFonts w:ascii="Calibri" w:eastAsia="Calibri" w:hAnsi="Calibri" w:cs="Calibri"/>
                <w:b/>
              </w:rPr>
              <w:lastRenderedPageBreak/>
              <w:t xml:space="preserve">Individual Liberty </w:t>
            </w:r>
            <w:r w:rsidRPr="00196C31">
              <w:rPr>
                <w:rFonts w:ascii="Calibri" w:eastAsia="Calibri" w:hAnsi="Calibri" w:cs="Calibri"/>
              </w:rPr>
              <w:t>– The right to freedom and release from colonial and racist oppression.</w:t>
            </w:r>
          </w:p>
        </w:tc>
      </w:tr>
    </w:tbl>
    <w:p w14:paraId="40546AA2" w14:textId="6C30AE28" w:rsidR="00087571" w:rsidRDefault="00087571" w:rsidP="63524B93">
      <w:pPr>
        <w:rPr>
          <w:rFonts w:ascii="Calibri" w:eastAsia="Calibri" w:hAnsi="Calibri" w:cs="Calibri"/>
          <w:color w:val="000000" w:themeColor="text1"/>
        </w:rPr>
      </w:pPr>
    </w:p>
    <w:p w14:paraId="7C316028" w14:textId="07A078E0" w:rsidR="00087571" w:rsidRDefault="00087571" w:rsidP="63524B93">
      <w:pPr>
        <w:rPr>
          <w:rFonts w:ascii="Calibri" w:eastAsia="Calibri" w:hAnsi="Calibri" w:cs="Calibri"/>
          <w:color w:val="000000" w:themeColor="text1"/>
        </w:rPr>
      </w:pPr>
    </w:p>
    <w:p w14:paraId="2C078E63" w14:textId="6F729E19" w:rsidR="00087571" w:rsidRDefault="00087571" w:rsidP="63524B93"/>
    <w:sectPr w:rsidR="00087571" w:rsidSect="00C51F66">
      <w:pgSz w:w="15840" w:h="12240"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ira Sans">
    <w:altName w:val="Calibri"/>
    <w:charset w:val="00"/>
    <w:family w:val="swiss"/>
    <w:pitch w:val="variable"/>
    <w:sig w:usb0="600002FF" w:usb1="00000001"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C57A8"/>
    <w:multiLevelType w:val="hybridMultilevel"/>
    <w:tmpl w:val="16CE266C"/>
    <w:lvl w:ilvl="0" w:tplc="6FFEEEFC">
      <w:start w:val="1"/>
      <w:numFmt w:val="bullet"/>
      <w:lvlText w:val="-"/>
      <w:lvlJc w:val="left"/>
      <w:pPr>
        <w:ind w:left="720" w:hanging="360"/>
      </w:pPr>
      <w:rPr>
        <w:rFonts w:ascii="Calibri" w:hAnsi="Calibri" w:hint="default"/>
      </w:rPr>
    </w:lvl>
    <w:lvl w:ilvl="1" w:tplc="CA802F1E">
      <w:start w:val="1"/>
      <w:numFmt w:val="bullet"/>
      <w:lvlText w:val="o"/>
      <w:lvlJc w:val="left"/>
      <w:pPr>
        <w:ind w:left="1440" w:hanging="360"/>
      </w:pPr>
      <w:rPr>
        <w:rFonts w:ascii="Courier New" w:hAnsi="Courier New" w:hint="default"/>
      </w:rPr>
    </w:lvl>
    <w:lvl w:ilvl="2" w:tplc="F134F34C">
      <w:start w:val="1"/>
      <w:numFmt w:val="bullet"/>
      <w:lvlText w:val=""/>
      <w:lvlJc w:val="left"/>
      <w:pPr>
        <w:ind w:left="2160" w:hanging="360"/>
      </w:pPr>
      <w:rPr>
        <w:rFonts w:ascii="Wingdings" w:hAnsi="Wingdings" w:hint="default"/>
      </w:rPr>
    </w:lvl>
    <w:lvl w:ilvl="3" w:tplc="32008A8A">
      <w:start w:val="1"/>
      <w:numFmt w:val="bullet"/>
      <w:lvlText w:val=""/>
      <w:lvlJc w:val="left"/>
      <w:pPr>
        <w:ind w:left="2880" w:hanging="360"/>
      </w:pPr>
      <w:rPr>
        <w:rFonts w:ascii="Symbol" w:hAnsi="Symbol" w:hint="default"/>
      </w:rPr>
    </w:lvl>
    <w:lvl w:ilvl="4" w:tplc="4D5C513A">
      <w:start w:val="1"/>
      <w:numFmt w:val="bullet"/>
      <w:lvlText w:val="o"/>
      <w:lvlJc w:val="left"/>
      <w:pPr>
        <w:ind w:left="3600" w:hanging="360"/>
      </w:pPr>
      <w:rPr>
        <w:rFonts w:ascii="Courier New" w:hAnsi="Courier New" w:hint="default"/>
      </w:rPr>
    </w:lvl>
    <w:lvl w:ilvl="5" w:tplc="7CE865F0">
      <w:start w:val="1"/>
      <w:numFmt w:val="bullet"/>
      <w:lvlText w:val=""/>
      <w:lvlJc w:val="left"/>
      <w:pPr>
        <w:ind w:left="4320" w:hanging="360"/>
      </w:pPr>
      <w:rPr>
        <w:rFonts w:ascii="Wingdings" w:hAnsi="Wingdings" w:hint="default"/>
      </w:rPr>
    </w:lvl>
    <w:lvl w:ilvl="6" w:tplc="3E140CA2">
      <w:start w:val="1"/>
      <w:numFmt w:val="bullet"/>
      <w:lvlText w:val=""/>
      <w:lvlJc w:val="left"/>
      <w:pPr>
        <w:ind w:left="5040" w:hanging="360"/>
      </w:pPr>
      <w:rPr>
        <w:rFonts w:ascii="Symbol" w:hAnsi="Symbol" w:hint="default"/>
      </w:rPr>
    </w:lvl>
    <w:lvl w:ilvl="7" w:tplc="EAAEB788">
      <w:start w:val="1"/>
      <w:numFmt w:val="bullet"/>
      <w:lvlText w:val="o"/>
      <w:lvlJc w:val="left"/>
      <w:pPr>
        <w:ind w:left="5760" w:hanging="360"/>
      </w:pPr>
      <w:rPr>
        <w:rFonts w:ascii="Courier New" w:hAnsi="Courier New" w:hint="default"/>
      </w:rPr>
    </w:lvl>
    <w:lvl w:ilvl="8" w:tplc="871CD364">
      <w:start w:val="1"/>
      <w:numFmt w:val="bullet"/>
      <w:lvlText w:val=""/>
      <w:lvlJc w:val="left"/>
      <w:pPr>
        <w:ind w:left="6480" w:hanging="360"/>
      </w:pPr>
      <w:rPr>
        <w:rFonts w:ascii="Wingdings" w:hAnsi="Wingdings" w:hint="default"/>
      </w:rPr>
    </w:lvl>
  </w:abstractNum>
  <w:abstractNum w:abstractNumId="1" w15:restartNumberingAfterBreak="0">
    <w:nsid w:val="088046F9"/>
    <w:multiLevelType w:val="hybridMultilevel"/>
    <w:tmpl w:val="17C2EF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B0B631A"/>
    <w:multiLevelType w:val="hybridMultilevel"/>
    <w:tmpl w:val="576414F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 w15:restartNumberingAfterBreak="0">
    <w:nsid w:val="104C5E8E"/>
    <w:multiLevelType w:val="hybridMultilevel"/>
    <w:tmpl w:val="5FFA6134"/>
    <w:lvl w:ilvl="0" w:tplc="7D76AC72">
      <w:start w:val="1"/>
      <w:numFmt w:val="bullet"/>
      <w:lvlText w:val="-"/>
      <w:lvlJc w:val="left"/>
      <w:pPr>
        <w:ind w:left="720" w:hanging="360"/>
      </w:pPr>
      <w:rPr>
        <w:rFonts w:ascii="Calibri" w:hAnsi="Calibri" w:hint="default"/>
      </w:rPr>
    </w:lvl>
    <w:lvl w:ilvl="1" w:tplc="2788DEA0">
      <w:start w:val="1"/>
      <w:numFmt w:val="bullet"/>
      <w:lvlText w:val="o"/>
      <w:lvlJc w:val="left"/>
      <w:pPr>
        <w:ind w:left="1440" w:hanging="360"/>
      </w:pPr>
      <w:rPr>
        <w:rFonts w:ascii="Courier New" w:hAnsi="Courier New" w:hint="default"/>
      </w:rPr>
    </w:lvl>
    <w:lvl w:ilvl="2" w:tplc="22C894EA">
      <w:start w:val="1"/>
      <w:numFmt w:val="bullet"/>
      <w:lvlText w:val=""/>
      <w:lvlJc w:val="left"/>
      <w:pPr>
        <w:ind w:left="2160" w:hanging="360"/>
      </w:pPr>
      <w:rPr>
        <w:rFonts w:ascii="Wingdings" w:hAnsi="Wingdings" w:hint="default"/>
      </w:rPr>
    </w:lvl>
    <w:lvl w:ilvl="3" w:tplc="82E635DC">
      <w:start w:val="1"/>
      <w:numFmt w:val="bullet"/>
      <w:lvlText w:val=""/>
      <w:lvlJc w:val="left"/>
      <w:pPr>
        <w:ind w:left="2880" w:hanging="360"/>
      </w:pPr>
      <w:rPr>
        <w:rFonts w:ascii="Symbol" w:hAnsi="Symbol" w:hint="default"/>
      </w:rPr>
    </w:lvl>
    <w:lvl w:ilvl="4" w:tplc="98A2FEE0">
      <w:start w:val="1"/>
      <w:numFmt w:val="bullet"/>
      <w:lvlText w:val="o"/>
      <w:lvlJc w:val="left"/>
      <w:pPr>
        <w:ind w:left="3600" w:hanging="360"/>
      </w:pPr>
      <w:rPr>
        <w:rFonts w:ascii="Courier New" w:hAnsi="Courier New" w:hint="default"/>
      </w:rPr>
    </w:lvl>
    <w:lvl w:ilvl="5" w:tplc="7AB4D11E">
      <w:start w:val="1"/>
      <w:numFmt w:val="bullet"/>
      <w:lvlText w:val=""/>
      <w:lvlJc w:val="left"/>
      <w:pPr>
        <w:ind w:left="4320" w:hanging="360"/>
      </w:pPr>
      <w:rPr>
        <w:rFonts w:ascii="Wingdings" w:hAnsi="Wingdings" w:hint="default"/>
      </w:rPr>
    </w:lvl>
    <w:lvl w:ilvl="6" w:tplc="1960DAB6">
      <w:start w:val="1"/>
      <w:numFmt w:val="bullet"/>
      <w:lvlText w:val=""/>
      <w:lvlJc w:val="left"/>
      <w:pPr>
        <w:ind w:left="5040" w:hanging="360"/>
      </w:pPr>
      <w:rPr>
        <w:rFonts w:ascii="Symbol" w:hAnsi="Symbol" w:hint="default"/>
      </w:rPr>
    </w:lvl>
    <w:lvl w:ilvl="7" w:tplc="FCB2E588">
      <w:start w:val="1"/>
      <w:numFmt w:val="bullet"/>
      <w:lvlText w:val="o"/>
      <w:lvlJc w:val="left"/>
      <w:pPr>
        <w:ind w:left="5760" w:hanging="360"/>
      </w:pPr>
      <w:rPr>
        <w:rFonts w:ascii="Courier New" w:hAnsi="Courier New" w:hint="default"/>
      </w:rPr>
    </w:lvl>
    <w:lvl w:ilvl="8" w:tplc="4A668FFA">
      <w:start w:val="1"/>
      <w:numFmt w:val="bullet"/>
      <w:lvlText w:val=""/>
      <w:lvlJc w:val="left"/>
      <w:pPr>
        <w:ind w:left="6480" w:hanging="360"/>
      </w:pPr>
      <w:rPr>
        <w:rFonts w:ascii="Wingdings" w:hAnsi="Wingdings" w:hint="default"/>
      </w:rPr>
    </w:lvl>
  </w:abstractNum>
  <w:abstractNum w:abstractNumId="4" w15:restartNumberingAfterBreak="0">
    <w:nsid w:val="1B885D25"/>
    <w:multiLevelType w:val="hybridMultilevel"/>
    <w:tmpl w:val="1988DB9A"/>
    <w:lvl w:ilvl="0" w:tplc="5B0AFF52">
      <w:start w:val="1"/>
      <w:numFmt w:val="bullet"/>
      <w:lvlText w:val="-"/>
      <w:lvlJc w:val="left"/>
      <w:pPr>
        <w:ind w:left="720" w:hanging="360"/>
      </w:pPr>
      <w:rPr>
        <w:rFonts w:ascii="Calibri" w:hAnsi="Calibri" w:hint="default"/>
      </w:rPr>
    </w:lvl>
    <w:lvl w:ilvl="1" w:tplc="B92E9BFE">
      <w:start w:val="1"/>
      <w:numFmt w:val="bullet"/>
      <w:lvlText w:val="o"/>
      <w:lvlJc w:val="left"/>
      <w:pPr>
        <w:ind w:left="1440" w:hanging="360"/>
      </w:pPr>
      <w:rPr>
        <w:rFonts w:ascii="Courier New" w:hAnsi="Courier New" w:hint="default"/>
      </w:rPr>
    </w:lvl>
    <w:lvl w:ilvl="2" w:tplc="0C80D3FC">
      <w:start w:val="1"/>
      <w:numFmt w:val="bullet"/>
      <w:lvlText w:val=""/>
      <w:lvlJc w:val="left"/>
      <w:pPr>
        <w:ind w:left="2160" w:hanging="360"/>
      </w:pPr>
      <w:rPr>
        <w:rFonts w:ascii="Wingdings" w:hAnsi="Wingdings" w:hint="default"/>
      </w:rPr>
    </w:lvl>
    <w:lvl w:ilvl="3" w:tplc="06507E6C">
      <w:start w:val="1"/>
      <w:numFmt w:val="bullet"/>
      <w:lvlText w:val=""/>
      <w:lvlJc w:val="left"/>
      <w:pPr>
        <w:ind w:left="2880" w:hanging="360"/>
      </w:pPr>
      <w:rPr>
        <w:rFonts w:ascii="Symbol" w:hAnsi="Symbol" w:hint="default"/>
      </w:rPr>
    </w:lvl>
    <w:lvl w:ilvl="4" w:tplc="9AC4E77A">
      <w:start w:val="1"/>
      <w:numFmt w:val="bullet"/>
      <w:lvlText w:val="o"/>
      <w:lvlJc w:val="left"/>
      <w:pPr>
        <w:ind w:left="3600" w:hanging="360"/>
      </w:pPr>
      <w:rPr>
        <w:rFonts w:ascii="Courier New" w:hAnsi="Courier New" w:hint="default"/>
      </w:rPr>
    </w:lvl>
    <w:lvl w:ilvl="5" w:tplc="CC9C3958">
      <w:start w:val="1"/>
      <w:numFmt w:val="bullet"/>
      <w:lvlText w:val=""/>
      <w:lvlJc w:val="left"/>
      <w:pPr>
        <w:ind w:left="4320" w:hanging="360"/>
      </w:pPr>
      <w:rPr>
        <w:rFonts w:ascii="Wingdings" w:hAnsi="Wingdings" w:hint="default"/>
      </w:rPr>
    </w:lvl>
    <w:lvl w:ilvl="6" w:tplc="5C3A9682">
      <w:start w:val="1"/>
      <w:numFmt w:val="bullet"/>
      <w:lvlText w:val=""/>
      <w:lvlJc w:val="left"/>
      <w:pPr>
        <w:ind w:left="5040" w:hanging="360"/>
      </w:pPr>
      <w:rPr>
        <w:rFonts w:ascii="Symbol" w:hAnsi="Symbol" w:hint="default"/>
      </w:rPr>
    </w:lvl>
    <w:lvl w:ilvl="7" w:tplc="7610E6B0">
      <w:start w:val="1"/>
      <w:numFmt w:val="bullet"/>
      <w:lvlText w:val="o"/>
      <w:lvlJc w:val="left"/>
      <w:pPr>
        <w:ind w:left="5760" w:hanging="360"/>
      </w:pPr>
      <w:rPr>
        <w:rFonts w:ascii="Courier New" w:hAnsi="Courier New" w:hint="default"/>
      </w:rPr>
    </w:lvl>
    <w:lvl w:ilvl="8" w:tplc="8DDA4FFA">
      <w:start w:val="1"/>
      <w:numFmt w:val="bullet"/>
      <w:lvlText w:val=""/>
      <w:lvlJc w:val="left"/>
      <w:pPr>
        <w:ind w:left="6480" w:hanging="360"/>
      </w:pPr>
      <w:rPr>
        <w:rFonts w:ascii="Wingdings" w:hAnsi="Wingdings" w:hint="default"/>
      </w:rPr>
    </w:lvl>
  </w:abstractNum>
  <w:abstractNum w:abstractNumId="5" w15:restartNumberingAfterBreak="0">
    <w:nsid w:val="29F42ED7"/>
    <w:multiLevelType w:val="hybridMultilevel"/>
    <w:tmpl w:val="40D21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FA024B"/>
    <w:multiLevelType w:val="hybridMultilevel"/>
    <w:tmpl w:val="68260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421D28"/>
    <w:multiLevelType w:val="hybridMultilevel"/>
    <w:tmpl w:val="687CE9CA"/>
    <w:lvl w:ilvl="0" w:tplc="7BB2C378">
      <w:start w:val="1"/>
      <w:numFmt w:val="bullet"/>
      <w:lvlText w:val="-"/>
      <w:lvlJc w:val="left"/>
      <w:pPr>
        <w:ind w:left="720" w:hanging="360"/>
      </w:pPr>
      <w:rPr>
        <w:rFonts w:ascii="Calibri" w:hAnsi="Calibri" w:hint="default"/>
      </w:rPr>
    </w:lvl>
    <w:lvl w:ilvl="1" w:tplc="55621B82">
      <w:start w:val="1"/>
      <w:numFmt w:val="bullet"/>
      <w:lvlText w:val="o"/>
      <w:lvlJc w:val="left"/>
      <w:pPr>
        <w:ind w:left="1440" w:hanging="360"/>
      </w:pPr>
      <w:rPr>
        <w:rFonts w:ascii="Courier New" w:hAnsi="Courier New" w:hint="default"/>
      </w:rPr>
    </w:lvl>
    <w:lvl w:ilvl="2" w:tplc="C9FA00B4">
      <w:start w:val="1"/>
      <w:numFmt w:val="bullet"/>
      <w:lvlText w:val=""/>
      <w:lvlJc w:val="left"/>
      <w:pPr>
        <w:ind w:left="2160" w:hanging="360"/>
      </w:pPr>
      <w:rPr>
        <w:rFonts w:ascii="Wingdings" w:hAnsi="Wingdings" w:hint="default"/>
      </w:rPr>
    </w:lvl>
    <w:lvl w:ilvl="3" w:tplc="4344F5E6">
      <w:start w:val="1"/>
      <w:numFmt w:val="bullet"/>
      <w:lvlText w:val=""/>
      <w:lvlJc w:val="left"/>
      <w:pPr>
        <w:ind w:left="2880" w:hanging="360"/>
      </w:pPr>
      <w:rPr>
        <w:rFonts w:ascii="Symbol" w:hAnsi="Symbol" w:hint="default"/>
      </w:rPr>
    </w:lvl>
    <w:lvl w:ilvl="4" w:tplc="F9F84E48">
      <w:start w:val="1"/>
      <w:numFmt w:val="bullet"/>
      <w:lvlText w:val="o"/>
      <w:lvlJc w:val="left"/>
      <w:pPr>
        <w:ind w:left="3600" w:hanging="360"/>
      </w:pPr>
      <w:rPr>
        <w:rFonts w:ascii="Courier New" w:hAnsi="Courier New" w:hint="default"/>
      </w:rPr>
    </w:lvl>
    <w:lvl w:ilvl="5" w:tplc="AFF02B40">
      <w:start w:val="1"/>
      <w:numFmt w:val="bullet"/>
      <w:lvlText w:val=""/>
      <w:lvlJc w:val="left"/>
      <w:pPr>
        <w:ind w:left="4320" w:hanging="360"/>
      </w:pPr>
      <w:rPr>
        <w:rFonts w:ascii="Wingdings" w:hAnsi="Wingdings" w:hint="default"/>
      </w:rPr>
    </w:lvl>
    <w:lvl w:ilvl="6" w:tplc="B98E1E08">
      <w:start w:val="1"/>
      <w:numFmt w:val="bullet"/>
      <w:lvlText w:val=""/>
      <w:lvlJc w:val="left"/>
      <w:pPr>
        <w:ind w:left="5040" w:hanging="360"/>
      </w:pPr>
      <w:rPr>
        <w:rFonts w:ascii="Symbol" w:hAnsi="Symbol" w:hint="default"/>
      </w:rPr>
    </w:lvl>
    <w:lvl w:ilvl="7" w:tplc="5B764324">
      <w:start w:val="1"/>
      <w:numFmt w:val="bullet"/>
      <w:lvlText w:val="o"/>
      <w:lvlJc w:val="left"/>
      <w:pPr>
        <w:ind w:left="5760" w:hanging="360"/>
      </w:pPr>
      <w:rPr>
        <w:rFonts w:ascii="Courier New" w:hAnsi="Courier New" w:hint="default"/>
      </w:rPr>
    </w:lvl>
    <w:lvl w:ilvl="8" w:tplc="1FD8224C">
      <w:start w:val="1"/>
      <w:numFmt w:val="bullet"/>
      <w:lvlText w:val=""/>
      <w:lvlJc w:val="left"/>
      <w:pPr>
        <w:ind w:left="6480" w:hanging="360"/>
      </w:pPr>
      <w:rPr>
        <w:rFonts w:ascii="Wingdings" w:hAnsi="Wingdings" w:hint="default"/>
      </w:rPr>
    </w:lvl>
  </w:abstractNum>
  <w:abstractNum w:abstractNumId="8" w15:restartNumberingAfterBreak="0">
    <w:nsid w:val="44FE12EA"/>
    <w:multiLevelType w:val="hybridMultilevel"/>
    <w:tmpl w:val="96A24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E70E1C"/>
    <w:multiLevelType w:val="hybridMultilevel"/>
    <w:tmpl w:val="FE326DDC"/>
    <w:lvl w:ilvl="0" w:tplc="FB904E26">
      <w:start w:val="1"/>
      <w:numFmt w:val="bullet"/>
      <w:lvlText w:val="-"/>
      <w:lvlJc w:val="left"/>
      <w:pPr>
        <w:ind w:left="720" w:hanging="360"/>
      </w:pPr>
      <w:rPr>
        <w:rFonts w:ascii="Calibri" w:hAnsi="Calibri" w:hint="default"/>
      </w:rPr>
    </w:lvl>
    <w:lvl w:ilvl="1" w:tplc="5BB0C582">
      <w:start w:val="1"/>
      <w:numFmt w:val="bullet"/>
      <w:lvlText w:val="o"/>
      <w:lvlJc w:val="left"/>
      <w:pPr>
        <w:ind w:left="1440" w:hanging="360"/>
      </w:pPr>
      <w:rPr>
        <w:rFonts w:ascii="Courier New" w:hAnsi="Courier New" w:hint="default"/>
      </w:rPr>
    </w:lvl>
    <w:lvl w:ilvl="2" w:tplc="867829FC">
      <w:start w:val="1"/>
      <w:numFmt w:val="bullet"/>
      <w:lvlText w:val=""/>
      <w:lvlJc w:val="left"/>
      <w:pPr>
        <w:ind w:left="2160" w:hanging="360"/>
      </w:pPr>
      <w:rPr>
        <w:rFonts w:ascii="Wingdings" w:hAnsi="Wingdings" w:hint="default"/>
      </w:rPr>
    </w:lvl>
    <w:lvl w:ilvl="3" w:tplc="3000FFB8">
      <w:start w:val="1"/>
      <w:numFmt w:val="bullet"/>
      <w:lvlText w:val=""/>
      <w:lvlJc w:val="left"/>
      <w:pPr>
        <w:ind w:left="2880" w:hanging="360"/>
      </w:pPr>
      <w:rPr>
        <w:rFonts w:ascii="Symbol" w:hAnsi="Symbol" w:hint="default"/>
      </w:rPr>
    </w:lvl>
    <w:lvl w:ilvl="4" w:tplc="F69C52D8">
      <w:start w:val="1"/>
      <w:numFmt w:val="bullet"/>
      <w:lvlText w:val="o"/>
      <w:lvlJc w:val="left"/>
      <w:pPr>
        <w:ind w:left="3600" w:hanging="360"/>
      </w:pPr>
      <w:rPr>
        <w:rFonts w:ascii="Courier New" w:hAnsi="Courier New" w:hint="default"/>
      </w:rPr>
    </w:lvl>
    <w:lvl w:ilvl="5" w:tplc="893A07C4">
      <w:start w:val="1"/>
      <w:numFmt w:val="bullet"/>
      <w:lvlText w:val=""/>
      <w:lvlJc w:val="left"/>
      <w:pPr>
        <w:ind w:left="4320" w:hanging="360"/>
      </w:pPr>
      <w:rPr>
        <w:rFonts w:ascii="Wingdings" w:hAnsi="Wingdings" w:hint="default"/>
      </w:rPr>
    </w:lvl>
    <w:lvl w:ilvl="6" w:tplc="3C889FA2">
      <w:start w:val="1"/>
      <w:numFmt w:val="bullet"/>
      <w:lvlText w:val=""/>
      <w:lvlJc w:val="left"/>
      <w:pPr>
        <w:ind w:left="5040" w:hanging="360"/>
      </w:pPr>
      <w:rPr>
        <w:rFonts w:ascii="Symbol" w:hAnsi="Symbol" w:hint="default"/>
      </w:rPr>
    </w:lvl>
    <w:lvl w:ilvl="7" w:tplc="78A8575E">
      <w:start w:val="1"/>
      <w:numFmt w:val="bullet"/>
      <w:lvlText w:val="o"/>
      <w:lvlJc w:val="left"/>
      <w:pPr>
        <w:ind w:left="5760" w:hanging="360"/>
      </w:pPr>
      <w:rPr>
        <w:rFonts w:ascii="Courier New" w:hAnsi="Courier New" w:hint="default"/>
      </w:rPr>
    </w:lvl>
    <w:lvl w:ilvl="8" w:tplc="0EAE85AE">
      <w:start w:val="1"/>
      <w:numFmt w:val="bullet"/>
      <w:lvlText w:val=""/>
      <w:lvlJc w:val="left"/>
      <w:pPr>
        <w:ind w:left="6480" w:hanging="360"/>
      </w:pPr>
      <w:rPr>
        <w:rFonts w:ascii="Wingdings" w:hAnsi="Wingdings" w:hint="default"/>
      </w:rPr>
    </w:lvl>
  </w:abstractNum>
  <w:abstractNum w:abstractNumId="10" w15:restartNumberingAfterBreak="0">
    <w:nsid w:val="60304C65"/>
    <w:multiLevelType w:val="hybridMultilevel"/>
    <w:tmpl w:val="04081F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66232AED"/>
    <w:multiLevelType w:val="hybridMultilevel"/>
    <w:tmpl w:val="F0688EA4"/>
    <w:lvl w:ilvl="0" w:tplc="AB66FB36">
      <w:start w:val="1"/>
      <w:numFmt w:val="bullet"/>
      <w:lvlText w:val="-"/>
      <w:lvlJc w:val="left"/>
      <w:pPr>
        <w:ind w:left="720" w:hanging="360"/>
      </w:pPr>
      <w:rPr>
        <w:rFonts w:ascii="Calibri" w:hAnsi="Calibri" w:hint="default"/>
      </w:rPr>
    </w:lvl>
    <w:lvl w:ilvl="1" w:tplc="D6B2E48A">
      <w:start w:val="1"/>
      <w:numFmt w:val="bullet"/>
      <w:lvlText w:val="o"/>
      <w:lvlJc w:val="left"/>
      <w:pPr>
        <w:ind w:left="1440" w:hanging="360"/>
      </w:pPr>
      <w:rPr>
        <w:rFonts w:ascii="Courier New" w:hAnsi="Courier New" w:hint="default"/>
      </w:rPr>
    </w:lvl>
    <w:lvl w:ilvl="2" w:tplc="2F2C3B78">
      <w:start w:val="1"/>
      <w:numFmt w:val="bullet"/>
      <w:lvlText w:val=""/>
      <w:lvlJc w:val="left"/>
      <w:pPr>
        <w:ind w:left="2160" w:hanging="360"/>
      </w:pPr>
      <w:rPr>
        <w:rFonts w:ascii="Wingdings" w:hAnsi="Wingdings" w:hint="default"/>
      </w:rPr>
    </w:lvl>
    <w:lvl w:ilvl="3" w:tplc="DC5090D8">
      <w:start w:val="1"/>
      <w:numFmt w:val="bullet"/>
      <w:lvlText w:val=""/>
      <w:lvlJc w:val="left"/>
      <w:pPr>
        <w:ind w:left="2880" w:hanging="360"/>
      </w:pPr>
      <w:rPr>
        <w:rFonts w:ascii="Symbol" w:hAnsi="Symbol" w:hint="default"/>
      </w:rPr>
    </w:lvl>
    <w:lvl w:ilvl="4" w:tplc="2692F238">
      <w:start w:val="1"/>
      <w:numFmt w:val="bullet"/>
      <w:lvlText w:val="o"/>
      <w:lvlJc w:val="left"/>
      <w:pPr>
        <w:ind w:left="3600" w:hanging="360"/>
      </w:pPr>
      <w:rPr>
        <w:rFonts w:ascii="Courier New" w:hAnsi="Courier New" w:hint="default"/>
      </w:rPr>
    </w:lvl>
    <w:lvl w:ilvl="5" w:tplc="FFF63484">
      <w:start w:val="1"/>
      <w:numFmt w:val="bullet"/>
      <w:lvlText w:val=""/>
      <w:lvlJc w:val="left"/>
      <w:pPr>
        <w:ind w:left="4320" w:hanging="360"/>
      </w:pPr>
      <w:rPr>
        <w:rFonts w:ascii="Wingdings" w:hAnsi="Wingdings" w:hint="default"/>
      </w:rPr>
    </w:lvl>
    <w:lvl w:ilvl="6" w:tplc="31F84894">
      <w:start w:val="1"/>
      <w:numFmt w:val="bullet"/>
      <w:lvlText w:val=""/>
      <w:lvlJc w:val="left"/>
      <w:pPr>
        <w:ind w:left="5040" w:hanging="360"/>
      </w:pPr>
      <w:rPr>
        <w:rFonts w:ascii="Symbol" w:hAnsi="Symbol" w:hint="default"/>
      </w:rPr>
    </w:lvl>
    <w:lvl w:ilvl="7" w:tplc="DBB41136">
      <w:start w:val="1"/>
      <w:numFmt w:val="bullet"/>
      <w:lvlText w:val="o"/>
      <w:lvlJc w:val="left"/>
      <w:pPr>
        <w:ind w:left="5760" w:hanging="360"/>
      </w:pPr>
      <w:rPr>
        <w:rFonts w:ascii="Courier New" w:hAnsi="Courier New" w:hint="default"/>
      </w:rPr>
    </w:lvl>
    <w:lvl w:ilvl="8" w:tplc="B88A09AA">
      <w:start w:val="1"/>
      <w:numFmt w:val="bullet"/>
      <w:lvlText w:val=""/>
      <w:lvlJc w:val="left"/>
      <w:pPr>
        <w:ind w:left="6480" w:hanging="360"/>
      </w:pPr>
      <w:rPr>
        <w:rFonts w:ascii="Wingdings" w:hAnsi="Wingdings" w:hint="default"/>
      </w:rPr>
    </w:lvl>
  </w:abstractNum>
  <w:abstractNum w:abstractNumId="12" w15:restartNumberingAfterBreak="0">
    <w:nsid w:val="7C854417"/>
    <w:multiLevelType w:val="hybridMultilevel"/>
    <w:tmpl w:val="DF6A73D4"/>
    <w:lvl w:ilvl="0" w:tplc="1AC8F1A0">
      <w:start w:val="1"/>
      <w:numFmt w:val="bullet"/>
      <w:lvlText w:val="-"/>
      <w:lvlJc w:val="left"/>
      <w:pPr>
        <w:ind w:left="720" w:hanging="360"/>
      </w:pPr>
      <w:rPr>
        <w:rFonts w:ascii="Calibri" w:hAnsi="Calibri" w:hint="default"/>
      </w:rPr>
    </w:lvl>
    <w:lvl w:ilvl="1" w:tplc="07DCCE9C">
      <w:start w:val="1"/>
      <w:numFmt w:val="bullet"/>
      <w:lvlText w:val="o"/>
      <w:lvlJc w:val="left"/>
      <w:pPr>
        <w:ind w:left="1440" w:hanging="360"/>
      </w:pPr>
      <w:rPr>
        <w:rFonts w:ascii="Courier New" w:hAnsi="Courier New" w:hint="default"/>
      </w:rPr>
    </w:lvl>
    <w:lvl w:ilvl="2" w:tplc="B5364CB8">
      <w:start w:val="1"/>
      <w:numFmt w:val="bullet"/>
      <w:lvlText w:val=""/>
      <w:lvlJc w:val="left"/>
      <w:pPr>
        <w:ind w:left="2160" w:hanging="360"/>
      </w:pPr>
      <w:rPr>
        <w:rFonts w:ascii="Wingdings" w:hAnsi="Wingdings" w:hint="default"/>
      </w:rPr>
    </w:lvl>
    <w:lvl w:ilvl="3" w:tplc="BE46349E">
      <w:start w:val="1"/>
      <w:numFmt w:val="bullet"/>
      <w:lvlText w:val=""/>
      <w:lvlJc w:val="left"/>
      <w:pPr>
        <w:ind w:left="2880" w:hanging="360"/>
      </w:pPr>
      <w:rPr>
        <w:rFonts w:ascii="Symbol" w:hAnsi="Symbol" w:hint="default"/>
      </w:rPr>
    </w:lvl>
    <w:lvl w:ilvl="4" w:tplc="0F80E5F0">
      <w:start w:val="1"/>
      <w:numFmt w:val="bullet"/>
      <w:lvlText w:val="o"/>
      <w:lvlJc w:val="left"/>
      <w:pPr>
        <w:ind w:left="3600" w:hanging="360"/>
      </w:pPr>
      <w:rPr>
        <w:rFonts w:ascii="Courier New" w:hAnsi="Courier New" w:hint="default"/>
      </w:rPr>
    </w:lvl>
    <w:lvl w:ilvl="5" w:tplc="C91CBAA2">
      <w:start w:val="1"/>
      <w:numFmt w:val="bullet"/>
      <w:lvlText w:val=""/>
      <w:lvlJc w:val="left"/>
      <w:pPr>
        <w:ind w:left="4320" w:hanging="360"/>
      </w:pPr>
      <w:rPr>
        <w:rFonts w:ascii="Wingdings" w:hAnsi="Wingdings" w:hint="default"/>
      </w:rPr>
    </w:lvl>
    <w:lvl w:ilvl="6" w:tplc="58ECBD2E">
      <w:start w:val="1"/>
      <w:numFmt w:val="bullet"/>
      <w:lvlText w:val=""/>
      <w:lvlJc w:val="left"/>
      <w:pPr>
        <w:ind w:left="5040" w:hanging="360"/>
      </w:pPr>
      <w:rPr>
        <w:rFonts w:ascii="Symbol" w:hAnsi="Symbol" w:hint="default"/>
      </w:rPr>
    </w:lvl>
    <w:lvl w:ilvl="7" w:tplc="092C595E">
      <w:start w:val="1"/>
      <w:numFmt w:val="bullet"/>
      <w:lvlText w:val="o"/>
      <w:lvlJc w:val="left"/>
      <w:pPr>
        <w:ind w:left="5760" w:hanging="360"/>
      </w:pPr>
      <w:rPr>
        <w:rFonts w:ascii="Courier New" w:hAnsi="Courier New" w:hint="default"/>
      </w:rPr>
    </w:lvl>
    <w:lvl w:ilvl="8" w:tplc="C92A05CA">
      <w:start w:val="1"/>
      <w:numFmt w:val="bullet"/>
      <w:lvlText w:val=""/>
      <w:lvlJc w:val="left"/>
      <w:pPr>
        <w:ind w:left="6480" w:hanging="360"/>
      </w:pPr>
      <w:rPr>
        <w:rFonts w:ascii="Wingdings" w:hAnsi="Wingdings" w:hint="default"/>
      </w:rPr>
    </w:lvl>
  </w:abstractNum>
  <w:abstractNum w:abstractNumId="13" w15:restartNumberingAfterBreak="0">
    <w:nsid w:val="7F4F5B34"/>
    <w:multiLevelType w:val="hybridMultilevel"/>
    <w:tmpl w:val="3258B12C"/>
    <w:lvl w:ilvl="0" w:tplc="7BDE77E2">
      <w:start w:val="1"/>
      <w:numFmt w:val="bullet"/>
      <w:lvlText w:val="-"/>
      <w:lvlJc w:val="left"/>
      <w:pPr>
        <w:ind w:left="720" w:hanging="360"/>
      </w:pPr>
      <w:rPr>
        <w:rFonts w:ascii="Calibri" w:hAnsi="Calibri" w:hint="default"/>
      </w:rPr>
    </w:lvl>
    <w:lvl w:ilvl="1" w:tplc="9A04F18C">
      <w:start w:val="1"/>
      <w:numFmt w:val="bullet"/>
      <w:lvlText w:val="o"/>
      <w:lvlJc w:val="left"/>
      <w:pPr>
        <w:ind w:left="1440" w:hanging="360"/>
      </w:pPr>
      <w:rPr>
        <w:rFonts w:ascii="Courier New" w:hAnsi="Courier New" w:hint="default"/>
      </w:rPr>
    </w:lvl>
    <w:lvl w:ilvl="2" w:tplc="4FE0AD94">
      <w:start w:val="1"/>
      <w:numFmt w:val="bullet"/>
      <w:lvlText w:val=""/>
      <w:lvlJc w:val="left"/>
      <w:pPr>
        <w:ind w:left="2160" w:hanging="360"/>
      </w:pPr>
      <w:rPr>
        <w:rFonts w:ascii="Wingdings" w:hAnsi="Wingdings" w:hint="default"/>
      </w:rPr>
    </w:lvl>
    <w:lvl w:ilvl="3" w:tplc="A084885C">
      <w:start w:val="1"/>
      <w:numFmt w:val="bullet"/>
      <w:lvlText w:val=""/>
      <w:lvlJc w:val="left"/>
      <w:pPr>
        <w:ind w:left="2880" w:hanging="360"/>
      </w:pPr>
      <w:rPr>
        <w:rFonts w:ascii="Symbol" w:hAnsi="Symbol" w:hint="default"/>
      </w:rPr>
    </w:lvl>
    <w:lvl w:ilvl="4" w:tplc="DC987816">
      <w:start w:val="1"/>
      <w:numFmt w:val="bullet"/>
      <w:lvlText w:val="o"/>
      <w:lvlJc w:val="left"/>
      <w:pPr>
        <w:ind w:left="3600" w:hanging="360"/>
      </w:pPr>
      <w:rPr>
        <w:rFonts w:ascii="Courier New" w:hAnsi="Courier New" w:hint="default"/>
      </w:rPr>
    </w:lvl>
    <w:lvl w:ilvl="5" w:tplc="3F6809D0">
      <w:start w:val="1"/>
      <w:numFmt w:val="bullet"/>
      <w:lvlText w:val=""/>
      <w:lvlJc w:val="left"/>
      <w:pPr>
        <w:ind w:left="4320" w:hanging="360"/>
      </w:pPr>
      <w:rPr>
        <w:rFonts w:ascii="Wingdings" w:hAnsi="Wingdings" w:hint="default"/>
      </w:rPr>
    </w:lvl>
    <w:lvl w:ilvl="6" w:tplc="F0965102">
      <w:start w:val="1"/>
      <w:numFmt w:val="bullet"/>
      <w:lvlText w:val=""/>
      <w:lvlJc w:val="left"/>
      <w:pPr>
        <w:ind w:left="5040" w:hanging="360"/>
      </w:pPr>
      <w:rPr>
        <w:rFonts w:ascii="Symbol" w:hAnsi="Symbol" w:hint="default"/>
      </w:rPr>
    </w:lvl>
    <w:lvl w:ilvl="7" w:tplc="4D22AAA2">
      <w:start w:val="1"/>
      <w:numFmt w:val="bullet"/>
      <w:lvlText w:val="o"/>
      <w:lvlJc w:val="left"/>
      <w:pPr>
        <w:ind w:left="5760" w:hanging="360"/>
      </w:pPr>
      <w:rPr>
        <w:rFonts w:ascii="Courier New" w:hAnsi="Courier New" w:hint="default"/>
      </w:rPr>
    </w:lvl>
    <w:lvl w:ilvl="8" w:tplc="7DD4C8D4">
      <w:start w:val="1"/>
      <w:numFmt w:val="bullet"/>
      <w:lvlText w:val=""/>
      <w:lvlJc w:val="left"/>
      <w:pPr>
        <w:ind w:left="6480" w:hanging="360"/>
      </w:pPr>
      <w:rPr>
        <w:rFonts w:ascii="Wingdings" w:hAnsi="Wingdings" w:hint="default"/>
      </w:rPr>
    </w:lvl>
  </w:abstractNum>
  <w:num w:numId="1">
    <w:abstractNumId w:val="13"/>
  </w:num>
  <w:num w:numId="2">
    <w:abstractNumId w:val="0"/>
  </w:num>
  <w:num w:numId="3">
    <w:abstractNumId w:val="4"/>
  </w:num>
  <w:num w:numId="4">
    <w:abstractNumId w:val="9"/>
  </w:num>
  <w:num w:numId="5">
    <w:abstractNumId w:val="11"/>
  </w:num>
  <w:num w:numId="6">
    <w:abstractNumId w:val="3"/>
  </w:num>
  <w:num w:numId="7">
    <w:abstractNumId w:val="12"/>
  </w:num>
  <w:num w:numId="8">
    <w:abstractNumId w:val="7"/>
  </w:num>
  <w:num w:numId="9">
    <w:abstractNumId w:val="5"/>
  </w:num>
  <w:num w:numId="10">
    <w:abstractNumId w:val="6"/>
  </w:num>
  <w:num w:numId="11">
    <w:abstractNumId w:val="8"/>
  </w:num>
  <w:num w:numId="12">
    <w:abstractNumId w:val="1"/>
  </w:num>
  <w:num w:numId="13">
    <w:abstractNumId w:val="10"/>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821189A"/>
    <w:rsid w:val="00024E63"/>
    <w:rsid w:val="0004043A"/>
    <w:rsid w:val="00053F35"/>
    <w:rsid w:val="00087571"/>
    <w:rsid w:val="000C193B"/>
    <w:rsid w:val="000E10B9"/>
    <w:rsid w:val="000E1823"/>
    <w:rsid w:val="000F6D3F"/>
    <w:rsid w:val="00105C1F"/>
    <w:rsid w:val="001132A3"/>
    <w:rsid w:val="00165593"/>
    <w:rsid w:val="00166BAB"/>
    <w:rsid w:val="00196C31"/>
    <w:rsid w:val="001B7765"/>
    <w:rsid w:val="001C370C"/>
    <w:rsid w:val="001C5E8E"/>
    <w:rsid w:val="0020657C"/>
    <w:rsid w:val="002127CD"/>
    <w:rsid w:val="00225745"/>
    <w:rsid w:val="00240D62"/>
    <w:rsid w:val="00252685"/>
    <w:rsid w:val="00280834"/>
    <w:rsid w:val="002815FB"/>
    <w:rsid w:val="00281B7E"/>
    <w:rsid w:val="00284A49"/>
    <w:rsid w:val="00291236"/>
    <w:rsid w:val="002C06FA"/>
    <w:rsid w:val="002D11DF"/>
    <w:rsid w:val="002E3EA0"/>
    <w:rsid w:val="00314A18"/>
    <w:rsid w:val="00322B19"/>
    <w:rsid w:val="00327477"/>
    <w:rsid w:val="003756B1"/>
    <w:rsid w:val="003F5F35"/>
    <w:rsid w:val="004063E2"/>
    <w:rsid w:val="00410E73"/>
    <w:rsid w:val="00411F90"/>
    <w:rsid w:val="00413850"/>
    <w:rsid w:val="0045242C"/>
    <w:rsid w:val="004766C8"/>
    <w:rsid w:val="00484084"/>
    <w:rsid w:val="00492DF3"/>
    <w:rsid w:val="004A0566"/>
    <w:rsid w:val="004C783B"/>
    <w:rsid w:val="004D654F"/>
    <w:rsid w:val="00554331"/>
    <w:rsid w:val="00562E07"/>
    <w:rsid w:val="00564A2C"/>
    <w:rsid w:val="00596F01"/>
    <w:rsid w:val="005D5053"/>
    <w:rsid w:val="005F28DA"/>
    <w:rsid w:val="005F3A85"/>
    <w:rsid w:val="006063B8"/>
    <w:rsid w:val="00617E56"/>
    <w:rsid w:val="00641D0C"/>
    <w:rsid w:val="0065136C"/>
    <w:rsid w:val="006C2E48"/>
    <w:rsid w:val="006E22A3"/>
    <w:rsid w:val="006E40E4"/>
    <w:rsid w:val="006E761C"/>
    <w:rsid w:val="007261BB"/>
    <w:rsid w:val="00733D8F"/>
    <w:rsid w:val="007574D0"/>
    <w:rsid w:val="007B3B7E"/>
    <w:rsid w:val="007B7B9C"/>
    <w:rsid w:val="007C180E"/>
    <w:rsid w:val="008058E6"/>
    <w:rsid w:val="00862C26"/>
    <w:rsid w:val="00877859"/>
    <w:rsid w:val="009024A0"/>
    <w:rsid w:val="00930DC0"/>
    <w:rsid w:val="00942913"/>
    <w:rsid w:val="00962F86"/>
    <w:rsid w:val="009976C5"/>
    <w:rsid w:val="009E4111"/>
    <w:rsid w:val="00A300A2"/>
    <w:rsid w:val="00A67D66"/>
    <w:rsid w:val="00AD00A0"/>
    <w:rsid w:val="00AD5BD0"/>
    <w:rsid w:val="00ADDA62"/>
    <w:rsid w:val="00B15AE3"/>
    <w:rsid w:val="00B87195"/>
    <w:rsid w:val="00B97380"/>
    <w:rsid w:val="00BB4AB4"/>
    <w:rsid w:val="00BC08DD"/>
    <w:rsid w:val="00BD6231"/>
    <w:rsid w:val="00BD7D80"/>
    <w:rsid w:val="00C1691F"/>
    <w:rsid w:val="00C32DF2"/>
    <w:rsid w:val="00C37D3B"/>
    <w:rsid w:val="00C51F66"/>
    <w:rsid w:val="00C62DF3"/>
    <w:rsid w:val="00C94FDA"/>
    <w:rsid w:val="00CA3F7E"/>
    <w:rsid w:val="00CB7FE8"/>
    <w:rsid w:val="00CC1A6C"/>
    <w:rsid w:val="00CD156B"/>
    <w:rsid w:val="00CF627A"/>
    <w:rsid w:val="00D023A5"/>
    <w:rsid w:val="00D63701"/>
    <w:rsid w:val="00D84AEE"/>
    <w:rsid w:val="00D90C18"/>
    <w:rsid w:val="00DB0A03"/>
    <w:rsid w:val="00DB4780"/>
    <w:rsid w:val="00DE5CBD"/>
    <w:rsid w:val="00E31234"/>
    <w:rsid w:val="00E46F06"/>
    <w:rsid w:val="00E55C54"/>
    <w:rsid w:val="00EE256A"/>
    <w:rsid w:val="00EF2BD5"/>
    <w:rsid w:val="00F32E2D"/>
    <w:rsid w:val="00F63028"/>
    <w:rsid w:val="00F86099"/>
    <w:rsid w:val="00FA156A"/>
    <w:rsid w:val="00FC0672"/>
    <w:rsid w:val="00FC2F8E"/>
    <w:rsid w:val="00FE14D0"/>
    <w:rsid w:val="010B24CD"/>
    <w:rsid w:val="02CE08FB"/>
    <w:rsid w:val="06F59C92"/>
    <w:rsid w:val="06FB97BF"/>
    <w:rsid w:val="087A1774"/>
    <w:rsid w:val="0BB1B836"/>
    <w:rsid w:val="0D343836"/>
    <w:rsid w:val="0DD11C91"/>
    <w:rsid w:val="0F027AC4"/>
    <w:rsid w:val="12AB7F10"/>
    <w:rsid w:val="139EDD5C"/>
    <w:rsid w:val="13B93249"/>
    <w:rsid w:val="143DFB8F"/>
    <w:rsid w:val="1466658A"/>
    <w:rsid w:val="153AADBD"/>
    <w:rsid w:val="16EE6D8F"/>
    <w:rsid w:val="1B7FEA23"/>
    <w:rsid w:val="1BCFC986"/>
    <w:rsid w:val="1DE4DDD5"/>
    <w:rsid w:val="218F0985"/>
    <w:rsid w:val="238AFC08"/>
    <w:rsid w:val="2394AEFB"/>
    <w:rsid w:val="23C7E29B"/>
    <w:rsid w:val="255D836F"/>
    <w:rsid w:val="280B9564"/>
    <w:rsid w:val="2821189A"/>
    <w:rsid w:val="2845CA13"/>
    <w:rsid w:val="2B195BA2"/>
    <w:rsid w:val="2D88E4F5"/>
    <w:rsid w:val="2F0465B5"/>
    <w:rsid w:val="3216EFEA"/>
    <w:rsid w:val="32572C14"/>
    <w:rsid w:val="36EFF352"/>
    <w:rsid w:val="3863BBC0"/>
    <w:rsid w:val="39599873"/>
    <w:rsid w:val="3CD25794"/>
    <w:rsid w:val="3E8B9DDD"/>
    <w:rsid w:val="3F227705"/>
    <w:rsid w:val="3F33EB5F"/>
    <w:rsid w:val="41190622"/>
    <w:rsid w:val="42DD76A3"/>
    <w:rsid w:val="46178387"/>
    <w:rsid w:val="467D8765"/>
    <w:rsid w:val="467F8B36"/>
    <w:rsid w:val="4858C8B6"/>
    <w:rsid w:val="48C6DEDD"/>
    <w:rsid w:val="49A8A712"/>
    <w:rsid w:val="4D8402E9"/>
    <w:rsid w:val="4EDF76F9"/>
    <w:rsid w:val="4F5D0EFD"/>
    <w:rsid w:val="4FC3BBA4"/>
    <w:rsid w:val="51AF05C6"/>
    <w:rsid w:val="523E1FAE"/>
    <w:rsid w:val="53C41A15"/>
    <w:rsid w:val="55699D69"/>
    <w:rsid w:val="55A9E1D6"/>
    <w:rsid w:val="56FB0F14"/>
    <w:rsid w:val="58790606"/>
    <w:rsid w:val="59B3B826"/>
    <w:rsid w:val="59D33977"/>
    <w:rsid w:val="5BF9CB9C"/>
    <w:rsid w:val="5BFBA1A1"/>
    <w:rsid w:val="5E91B11D"/>
    <w:rsid w:val="60A14D30"/>
    <w:rsid w:val="60DA9483"/>
    <w:rsid w:val="612278F7"/>
    <w:rsid w:val="61882DBC"/>
    <w:rsid w:val="61D2A7A6"/>
    <w:rsid w:val="63524B93"/>
    <w:rsid w:val="6404DD81"/>
    <w:rsid w:val="654AE1BE"/>
    <w:rsid w:val="659B7D16"/>
    <w:rsid w:val="67B95F2F"/>
    <w:rsid w:val="67D74CE9"/>
    <w:rsid w:val="67EC7937"/>
    <w:rsid w:val="68E92B65"/>
    <w:rsid w:val="697B468B"/>
    <w:rsid w:val="6CC99D4D"/>
    <w:rsid w:val="6E5BBABB"/>
    <w:rsid w:val="70013E0F"/>
    <w:rsid w:val="700A9C64"/>
    <w:rsid w:val="707562F7"/>
    <w:rsid w:val="7133395B"/>
    <w:rsid w:val="713FC405"/>
    <w:rsid w:val="71C18B67"/>
    <w:rsid w:val="7451B851"/>
    <w:rsid w:val="749AAD59"/>
    <w:rsid w:val="74D24EFF"/>
    <w:rsid w:val="74EAB5F7"/>
    <w:rsid w:val="798D7BD3"/>
    <w:rsid w:val="7A12FC21"/>
    <w:rsid w:val="7B0143BD"/>
    <w:rsid w:val="7BCBB385"/>
    <w:rsid w:val="7DB0A8BA"/>
    <w:rsid w:val="7ECBF9D1"/>
    <w:rsid w:val="7F6FE0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1189A"/>
  <w15:chartTrackingRefBased/>
  <w15:docId w15:val="{4A38EEEC-6C6D-4264-BCC2-820BE6E13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GridTable4">
    <w:name w:val="Grid Table 4"/>
    <w:basedOn w:val="TableNormal"/>
    <w:uiPriority w:val="4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
    <w:name w:val="Grid Table 2"/>
    <w:basedOn w:val="TableNormal"/>
    <w:uiPriority w:val="47"/>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color w:val="FFFFFF" w:themeColor="background1"/>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ListParagraph">
    <w:name w:val="List Paragraph"/>
    <w:basedOn w:val="Normal"/>
    <w:uiPriority w:val="34"/>
    <w:qFormat/>
    <w:pPr>
      <w:ind w:left="720"/>
      <w:contextualSpacing/>
    </w:pPr>
  </w:style>
  <w:style w:type="character" w:customStyle="1" w:styleId="xnormaltextrun">
    <w:name w:val="x_normaltextrun"/>
    <w:basedOn w:val="DefaultParagraphFont"/>
    <w:rsid w:val="00F86099"/>
  </w:style>
  <w:style w:type="paragraph" w:styleId="NoSpacing">
    <w:name w:val="No Spacing"/>
    <w:uiPriority w:val="1"/>
    <w:qFormat/>
    <w:rsid w:val="00C94FDA"/>
    <w:pPr>
      <w:spacing w:after="0" w:line="240" w:lineRule="auto"/>
    </w:pPr>
    <w:rPr>
      <w:lang w:val="en-GB"/>
    </w:rPr>
  </w:style>
  <w:style w:type="paragraph" w:styleId="NormalWeb">
    <w:name w:val="Normal (Web)"/>
    <w:basedOn w:val="Normal"/>
    <w:uiPriority w:val="99"/>
    <w:semiHidden/>
    <w:unhideWhenUsed/>
    <w:rsid w:val="00196C31"/>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168611">
      <w:bodyDiv w:val="1"/>
      <w:marLeft w:val="0"/>
      <w:marRight w:val="0"/>
      <w:marTop w:val="0"/>
      <w:marBottom w:val="0"/>
      <w:divBdr>
        <w:top w:val="none" w:sz="0" w:space="0" w:color="auto"/>
        <w:left w:val="none" w:sz="0" w:space="0" w:color="auto"/>
        <w:bottom w:val="none" w:sz="0" w:space="0" w:color="auto"/>
        <w:right w:val="none" w:sz="0" w:space="0" w:color="auto"/>
      </w:divBdr>
    </w:div>
    <w:div w:id="364596368">
      <w:bodyDiv w:val="1"/>
      <w:marLeft w:val="0"/>
      <w:marRight w:val="0"/>
      <w:marTop w:val="0"/>
      <w:marBottom w:val="0"/>
      <w:divBdr>
        <w:top w:val="none" w:sz="0" w:space="0" w:color="auto"/>
        <w:left w:val="none" w:sz="0" w:space="0" w:color="auto"/>
        <w:bottom w:val="none" w:sz="0" w:space="0" w:color="auto"/>
        <w:right w:val="none" w:sz="0" w:space="0" w:color="auto"/>
      </w:divBdr>
    </w:div>
    <w:div w:id="564529419">
      <w:bodyDiv w:val="1"/>
      <w:marLeft w:val="0"/>
      <w:marRight w:val="0"/>
      <w:marTop w:val="0"/>
      <w:marBottom w:val="0"/>
      <w:divBdr>
        <w:top w:val="none" w:sz="0" w:space="0" w:color="auto"/>
        <w:left w:val="none" w:sz="0" w:space="0" w:color="auto"/>
        <w:bottom w:val="none" w:sz="0" w:space="0" w:color="auto"/>
        <w:right w:val="none" w:sz="0" w:space="0" w:color="auto"/>
      </w:divBdr>
    </w:div>
    <w:div w:id="600526544">
      <w:bodyDiv w:val="1"/>
      <w:marLeft w:val="0"/>
      <w:marRight w:val="0"/>
      <w:marTop w:val="0"/>
      <w:marBottom w:val="0"/>
      <w:divBdr>
        <w:top w:val="none" w:sz="0" w:space="0" w:color="auto"/>
        <w:left w:val="none" w:sz="0" w:space="0" w:color="auto"/>
        <w:bottom w:val="none" w:sz="0" w:space="0" w:color="auto"/>
        <w:right w:val="none" w:sz="0" w:space="0" w:color="auto"/>
      </w:divBdr>
    </w:div>
    <w:div w:id="632099622">
      <w:bodyDiv w:val="1"/>
      <w:marLeft w:val="0"/>
      <w:marRight w:val="0"/>
      <w:marTop w:val="0"/>
      <w:marBottom w:val="0"/>
      <w:divBdr>
        <w:top w:val="none" w:sz="0" w:space="0" w:color="auto"/>
        <w:left w:val="none" w:sz="0" w:space="0" w:color="auto"/>
        <w:bottom w:val="none" w:sz="0" w:space="0" w:color="auto"/>
        <w:right w:val="none" w:sz="0" w:space="0" w:color="auto"/>
      </w:divBdr>
    </w:div>
    <w:div w:id="635919126">
      <w:bodyDiv w:val="1"/>
      <w:marLeft w:val="0"/>
      <w:marRight w:val="0"/>
      <w:marTop w:val="0"/>
      <w:marBottom w:val="0"/>
      <w:divBdr>
        <w:top w:val="none" w:sz="0" w:space="0" w:color="auto"/>
        <w:left w:val="none" w:sz="0" w:space="0" w:color="auto"/>
        <w:bottom w:val="none" w:sz="0" w:space="0" w:color="auto"/>
        <w:right w:val="none" w:sz="0" w:space="0" w:color="auto"/>
      </w:divBdr>
    </w:div>
    <w:div w:id="701370426">
      <w:bodyDiv w:val="1"/>
      <w:marLeft w:val="0"/>
      <w:marRight w:val="0"/>
      <w:marTop w:val="0"/>
      <w:marBottom w:val="0"/>
      <w:divBdr>
        <w:top w:val="none" w:sz="0" w:space="0" w:color="auto"/>
        <w:left w:val="none" w:sz="0" w:space="0" w:color="auto"/>
        <w:bottom w:val="none" w:sz="0" w:space="0" w:color="auto"/>
        <w:right w:val="none" w:sz="0" w:space="0" w:color="auto"/>
      </w:divBdr>
    </w:div>
    <w:div w:id="737019253">
      <w:bodyDiv w:val="1"/>
      <w:marLeft w:val="0"/>
      <w:marRight w:val="0"/>
      <w:marTop w:val="0"/>
      <w:marBottom w:val="0"/>
      <w:divBdr>
        <w:top w:val="none" w:sz="0" w:space="0" w:color="auto"/>
        <w:left w:val="none" w:sz="0" w:space="0" w:color="auto"/>
        <w:bottom w:val="none" w:sz="0" w:space="0" w:color="auto"/>
        <w:right w:val="none" w:sz="0" w:space="0" w:color="auto"/>
      </w:divBdr>
    </w:div>
    <w:div w:id="741755172">
      <w:bodyDiv w:val="1"/>
      <w:marLeft w:val="0"/>
      <w:marRight w:val="0"/>
      <w:marTop w:val="0"/>
      <w:marBottom w:val="0"/>
      <w:divBdr>
        <w:top w:val="none" w:sz="0" w:space="0" w:color="auto"/>
        <w:left w:val="none" w:sz="0" w:space="0" w:color="auto"/>
        <w:bottom w:val="none" w:sz="0" w:space="0" w:color="auto"/>
        <w:right w:val="none" w:sz="0" w:space="0" w:color="auto"/>
      </w:divBdr>
    </w:div>
    <w:div w:id="818111388">
      <w:bodyDiv w:val="1"/>
      <w:marLeft w:val="0"/>
      <w:marRight w:val="0"/>
      <w:marTop w:val="0"/>
      <w:marBottom w:val="0"/>
      <w:divBdr>
        <w:top w:val="none" w:sz="0" w:space="0" w:color="auto"/>
        <w:left w:val="none" w:sz="0" w:space="0" w:color="auto"/>
        <w:bottom w:val="none" w:sz="0" w:space="0" w:color="auto"/>
        <w:right w:val="none" w:sz="0" w:space="0" w:color="auto"/>
      </w:divBdr>
    </w:div>
    <w:div w:id="856237686">
      <w:bodyDiv w:val="1"/>
      <w:marLeft w:val="0"/>
      <w:marRight w:val="0"/>
      <w:marTop w:val="0"/>
      <w:marBottom w:val="0"/>
      <w:divBdr>
        <w:top w:val="none" w:sz="0" w:space="0" w:color="auto"/>
        <w:left w:val="none" w:sz="0" w:space="0" w:color="auto"/>
        <w:bottom w:val="none" w:sz="0" w:space="0" w:color="auto"/>
        <w:right w:val="none" w:sz="0" w:space="0" w:color="auto"/>
      </w:divBdr>
    </w:div>
    <w:div w:id="931669270">
      <w:bodyDiv w:val="1"/>
      <w:marLeft w:val="0"/>
      <w:marRight w:val="0"/>
      <w:marTop w:val="0"/>
      <w:marBottom w:val="0"/>
      <w:divBdr>
        <w:top w:val="none" w:sz="0" w:space="0" w:color="auto"/>
        <w:left w:val="none" w:sz="0" w:space="0" w:color="auto"/>
        <w:bottom w:val="none" w:sz="0" w:space="0" w:color="auto"/>
        <w:right w:val="none" w:sz="0" w:space="0" w:color="auto"/>
      </w:divBdr>
    </w:div>
    <w:div w:id="976228657">
      <w:bodyDiv w:val="1"/>
      <w:marLeft w:val="0"/>
      <w:marRight w:val="0"/>
      <w:marTop w:val="0"/>
      <w:marBottom w:val="0"/>
      <w:divBdr>
        <w:top w:val="none" w:sz="0" w:space="0" w:color="auto"/>
        <w:left w:val="none" w:sz="0" w:space="0" w:color="auto"/>
        <w:bottom w:val="none" w:sz="0" w:space="0" w:color="auto"/>
        <w:right w:val="none" w:sz="0" w:space="0" w:color="auto"/>
      </w:divBdr>
    </w:div>
    <w:div w:id="1129973154">
      <w:bodyDiv w:val="1"/>
      <w:marLeft w:val="0"/>
      <w:marRight w:val="0"/>
      <w:marTop w:val="0"/>
      <w:marBottom w:val="0"/>
      <w:divBdr>
        <w:top w:val="none" w:sz="0" w:space="0" w:color="auto"/>
        <w:left w:val="none" w:sz="0" w:space="0" w:color="auto"/>
        <w:bottom w:val="none" w:sz="0" w:space="0" w:color="auto"/>
        <w:right w:val="none" w:sz="0" w:space="0" w:color="auto"/>
      </w:divBdr>
    </w:div>
    <w:div w:id="1170636589">
      <w:bodyDiv w:val="1"/>
      <w:marLeft w:val="0"/>
      <w:marRight w:val="0"/>
      <w:marTop w:val="0"/>
      <w:marBottom w:val="0"/>
      <w:divBdr>
        <w:top w:val="none" w:sz="0" w:space="0" w:color="auto"/>
        <w:left w:val="none" w:sz="0" w:space="0" w:color="auto"/>
        <w:bottom w:val="none" w:sz="0" w:space="0" w:color="auto"/>
        <w:right w:val="none" w:sz="0" w:space="0" w:color="auto"/>
      </w:divBdr>
    </w:div>
    <w:div w:id="1353605095">
      <w:bodyDiv w:val="1"/>
      <w:marLeft w:val="0"/>
      <w:marRight w:val="0"/>
      <w:marTop w:val="0"/>
      <w:marBottom w:val="0"/>
      <w:divBdr>
        <w:top w:val="none" w:sz="0" w:space="0" w:color="auto"/>
        <w:left w:val="none" w:sz="0" w:space="0" w:color="auto"/>
        <w:bottom w:val="none" w:sz="0" w:space="0" w:color="auto"/>
        <w:right w:val="none" w:sz="0" w:space="0" w:color="auto"/>
      </w:divBdr>
    </w:div>
    <w:div w:id="1648044863">
      <w:bodyDiv w:val="1"/>
      <w:marLeft w:val="0"/>
      <w:marRight w:val="0"/>
      <w:marTop w:val="0"/>
      <w:marBottom w:val="0"/>
      <w:divBdr>
        <w:top w:val="none" w:sz="0" w:space="0" w:color="auto"/>
        <w:left w:val="none" w:sz="0" w:space="0" w:color="auto"/>
        <w:bottom w:val="none" w:sz="0" w:space="0" w:color="auto"/>
        <w:right w:val="none" w:sz="0" w:space="0" w:color="auto"/>
      </w:divBdr>
    </w:div>
    <w:div w:id="1648850542">
      <w:bodyDiv w:val="1"/>
      <w:marLeft w:val="0"/>
      <w:marRight w:val="0"/>
      <w:marTop w:val="0"/>
      <w:marBottom w:val="0"/>
      <w:divBdr>
        <w:top w:val="none" w:sz="0" w:space="0" w:color="auto"/>
        <w:left w:val="none" w:sz="0" w:space="0" w:color="auto"/>
        <w:bottom w:val="none" w:sz="0" w:space="0" w:color="auto"/>
        <w:right w:val="none" w:sz="0" w:space="0" w:color="auto"/>
      </w:divBdr>
    </w:div>
    <w:div w:id="1723677521">
      <w:bodyDiv w:val="1"/>
      <w:marLeft w:val="0"/>
      <w:marRight w:val="0"/>
      <w:marTop w:val="0"/>
      <w:marBottom w:val="0"/>
      <w:divBdr>
        <w:top w:val="none" w:sz="0" w:space="0" w:color="auto"/>
        <w:left w:val="none" w:sz="0" w:space="0" w:color="auto"/>
        <w:bottom w:val="none" w:sz="0" w:space="0" w:color="auto"/>
        <w:right w:val="none" w:sz="0" w:space="0" w:color="auto"/>
      </w:divBdr>
    </w:div>
    <w:div w:id="1826436649">
      <w:bodyDiv w:val="1"/>
      <w:marLeft w:val="0"/>
      <w:marRight w:val="0"/>
      <w:marTop w:val="0"/>
      <w:marBottom w:val="0"/>
      <w:divBdr>
        <w:top w:val="none" w:sz="0" w:space="0" w:color="auto"/>
        <w:left w:val="none" w:sz="0" w:space="0" w:color="auto"/>
        <w:bottom w:val="none" w:sz="0" w:space="0" w:color="auto"/>
        <w:right w:val="none" w:sz="0" w:space="0" w:color="auto"/>
      </w:divBdr>
    </w:div>
    <w:div w:id="1951623522">
      <w:bodyDiv w:val="1"/>
      <w:marLeft w:val="0"/>
      <w:marRight w:val="0"/>
      <w:marTop w:val="0"/>
      <w:marBottom w:val="0"/>
      <w:divBdr>
        <w:top w:val="none" w:sz="0" w:space="0" w:color="auto"/>
        <w:left w:val="none" w:sz="0" w:space="0" w:color="auto"/>
        <w:bottom w:val="none" w:sz="0" w:space="0" w:color="auto"/>
        <w:right w:val="none" w:sz="0" w:space="0" w:color="auto"/>
      </w:divBdr>
    </w:div>
    <w:div w:id="2102215167">
      <w:bodyDiv w:val="1"/>
      <w:marLeft w:val="0"/>
      <w:marRight w:val="0"/>
      <w:marTop w:val="0"/>
      <w:marBottom w:val="0"/>
      <w:divBdr>
        <w:top w:val="none" w:sz="0" w:space="0" w:color="auto"/>
        <w:left w:val="none" w:sz="0" w:space="0" w:color="auto"/>
        <w:bottom w:val="none" w:sz="0" w:space="0" w:color="auto"/>
        <w:right w:val="none" w:sz="0" w:space="0" w:color="auto"/>
      </w:divBdr>
    </w:div>
    <w:div w:id="2130275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942</TotalTime>
  <Pages>12</Pages>
  <Words>4312</Words>
  <Characters>24584</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Booth</dc:creator>
  <cp:keywords/>
  <dc:description/>
  <cp:lastModifiedBy>H Smith</cp:lastModifiedBy>
  <cp:revision>59</cp:revision>
  <cp:lastPrinted>2023-03-11T12:33:00Z</cp:lastPrinted>
  <dcterms:created xsi:type="dcterms:W3CDTF">2021-11-29T22:10:00Z</dcterms:created>
  <dcterms:modified xsi:type="dcterms:W3CDTF">2023-03-11T13:01:00Z</dcterms:modified>
</cp:coreProperties>
</file>